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2E79" w14:textId="079849E9" w:rsidR="00F26C3F" w:rsidRPr="003C2ED4" w:rsidRDefault="00E21DB1" w:rsidP="000C1D07">
      <w:pPr>
        <w:shd w:val="clear" w:color="auto" w:fill="FCFCFC"/>
        <w:spacing w:after="143"/>
        <w:jc w:val="center"/>
        <w:rPr>
          <w:rFonts w:ascii="Verdana" w:hAnsi="Verdana"/>
          <w:i/>
          <w:iCs/>
        </w:rPr>
      </w:pPr>
      <w:r>
        <w:rPr>
          <w:rFonts w:ascii="Verdana" w:hAnsi="Verdana"/>
          <w:b/>
          <w:bCs/>
          <w:sz w:val="28"/>
          <w:szCs w:val="28"/>
        </w:rPr>
        <w:t xml:space="preserve">Financial grooming scams </w:t>
      </w:r>
      <w:r w:rsidR="006B307A">
        <w:rPr>
          <w:rFonts w:ascii="Verdana" w:hAnsi="Verdana"/>
          <w:b/>
          <w:bCs/>
          <w:sz w:val="28"/>
          <w:szCs w:val="28"/>
        </w:rPr>
        <w:t>lead to high-dollar losses</w:t>
      </w:r>
      <w:r w:rsidR="007B74E3" w:rsidRPr="003C2ED4">
        <w:rPr>
          <w:rFonts w:ascii="Verdana" w:hAnsi="Verdana"/>
          <w:b/>
          <w:bCs/>
          <w:sz w:val="28"/>
          <w:szCs w:val="28"/>
        </w:rPr>
        <w:t xml:space="preserve">, according to </w:t>
      </w:r>
      <w:r w:rsidR="003E02C7" w:rsidRPr="003C2ED4">
        <w:rPr>
          <w:rFonts w:ascii="Verdana" w:hAnsi="Verdana"/>
          <w:b/>
          <w:bCs/>
          <w:sz w:val="28"/>
          <w:szCs w:val="28"/>
        </w:rPr>
        <w:t xml:space="preserve">new </w:t>
      </w:r>
      <w:r w:rsidR="007B74E3" w:rsidRPr="003C2ED4">
        <w:rPr>
          <w:rFonts w:ascii="Verdana" w:hAnsi="Verdana"/>
          <w:b/>
          <w:bCs/>
          <w:sz w:val="28"/>
          <w:szCs w:val="28"/>
        </w:rPr>
        <w:t>BBB report</w:t>
      </w:r>
    </w:p>
    <w:p w14:paraId="7A72C381" w14:textId="5B2FE804" w:rsidR="00F02FC2" w:rsidRDefault="00B66A49" w:rsidP="003C2ED4">
      <w:pPr>
        <w:shd w:val="clear" w:color="auto" w:fill="FCFCFC"/>
        <w:spacing w:after="143" w:line="240" w:lineRule="auto"/>
        <w:rPr>
          <w:rFonts w:ascii="Verdana" w:hAnsi="Verdana" w:cs="Helvetica"/>
          <w:color w:val="292929"/>
          <w:sz w:val="20"/>
          <w:szCs w:val="20"/>
        </w:rPr>
      </w:pPr>
      <w:r>
        <w:br/>
      </w:r>
      <w:r w:rsidRPr="2DCEB931">
        <w:rPr>
          <w:rFonts w:ascii="Verdana" w:hAnsi="Verdana" w:cs="Helvetica"/>
          <w:b/>
          <w:bCs/>
          <w:color w:val="292929"/>
          <w:sz w:val="20"/>
          <w:szCs w:val="20"/>
        </w:rPr>
        <w:t xml:space="preserve">Arlington, VA (March </w:t>
      </w:r>
      <w:r w:rsidR="00E21DB1">
        <w:rPr>
          <w:rFonts w:ascii="Verdana" w:hAnsi="Verdana" w:cs="Helvetica"/>
          <w:b/>
          <w:bCs/>
          <w:color w:val="292929"/>
          <w:sz w:val="20"/>
          <w:szCs w:val="20"/>
        </w:rPr>
        <w:t>3</w:t>
      </w:r>
      <w:r w:rsidRPr="2DCEB931">
        <w:rPr>
          <w:rFonts w:ascii="Verdana" w:hAnsi="Verdana" w:cs="Helvetica"/>
          <w:b/>
          <w:bCs/>
          <w:color w:val="292929"/>
          <w:sz w:val="20"/>
          <w:szCs w:val="20"/>
        </w:rPr>
        <w:t>, 202</w:t>
      </w:r>
      <w:r w:rsidR="00E21DB1">
        <w:rPr>
          <w:rFonts w:ascii="Verdana" w:hAnsi="Verdana" w:cs="Helvetica"/>
          <w:b/>
          <w:bCs/>
          <w:color w:val="292929"/>
          <w:sz w:val="20"/>
          <w:szCs w:val="20"/>
        </w:rPr>
        <w:t>5</w:t>
      </w:r>
      <w:r w:rsidRPr="2DCEB931">
        <w:rPr>
          <w:rFonts w:ascii="Verdana" w:hAnsi="Verdana" w:cs="Helvetica"/>
          <w:b/>
          <w:bCs/>
          <w:color w:val="292929"/>
          <w:sz w:val="20"/>
          <w:szCs w:val="20"/>
        </w:rPr>
        <w:t>)</w:t>
      </w:r>
      <w:r w:rsidRPr="2DCEB931">
        <w:rPr>
          <w:rFonts w:ascii="Verdana" w:hAnsi="Verdana" w:cs="Helvetica"/>
          <w:color w:val="292929"/>
          <w:sz w:val="20"/>
          <w:szCs w:val="20"/>
        </w:rPr>
        <w:t xml:space="preserve"> </w:t>
      </w:r>
      <w:r w:rsidR="00017DDE">
        <w:rPr>
          <w:rFonts w:ascii="Verdana" w:hAnsi="Verdana" w:cs="Helvetica"/>
          <w:color w:val="292929"/>
          <w:sz w:val="20"/>
          <w:szCs w:val="20"/>
        </w:rPr>
        <w:t>–</w:t>
      </w:r>
      <w:r w:rsidRPr="2DCEB931">
        <w:rPr>
          <w:rFonts w:ascii="Verdana" w:hAnsi="Verdana" w:cs="Helvetica"/>
          <w:color w:val="292929"/>
          <w:sz w:val="20"/>
          <w:szCs w:val="20"/>
        </w:rPr>
        <w:t xml:space="preserve"> </w:t>
      </w:r>
      <w:r w:rsidR="00017DDE">
        <w:rPr>
          <w:rFonts w:ascii="Verdana" w:hAnsi="Verdana" w:cs="Helvetica"/>
          <w:color w:val="292929"/>
          <w:sz w:val="20"/>
          <w:szCs w:val="20"/>
        </w:rPr>
        <w:t xml:space="preserve">Investment scams, including </w:t>
      </w:r>
      <w:r w:rsidR="00B6531F">
        <w:rPr>
          <w:rFonts w:ascii="Verdana" w:hAnsi="Verdana" w:cs="Helvetica"/>
          <w:color w:val="292929"/>
          <w:sz w:val="20"/>
          <w:szCs w:val="20"/>
        </w:rPr>
        <w:t xml:space="preserve">those </w:t>
      </w:r>
      <w:r w:rsidR="00017DDE">
        <w:rPr>
          <w:rFonts w:ascii="Verdana" w:hAnsi="Verdana" w:cs="Helvetica"/>
          <w:color w:val="292929"/>
          <w:sz w:val="20"/>
          <w:szCs w:val="20"/>
        </w:rPr>
        <w:t xml:space="preserve">involving cryptocurrency, </w:t>
      </w:r>
      <w:r w:rsidR="00AD705F">
        <w:rPr>
          <w:rFonts w:ascii="Verdana" w:hAnsi="Verdana" w:cs="Helvetica"/>
          <w:color w:val="292929"/>
          <w:sz w:val="20"/>
          <w:szCs w:val="20"/>
        </w:rPr>
        <w:t>remained</w:t>
      </w:r>
      <w:r w:rsidR="00017DDE">
        <w:rPr>
          <w:rFonts w:ascii="Verdana" w:hAnsi="Verdana" w:cs="Helvetica"/>
          <w:color w:val="292929"/>
          <w:sz w:val="20"/>
          <w:szCs w:val="20"/>
        </w:rPr>
        <w:t xml:space="preserve"> the riskiest scam typ</w:t>
      </w:r>
      <w:r w:rsidR="00596085">
        <w:rPr>
          <w:rFonts w:ascii="Verdana" w:hAnsi="Verdana" w:cs="Helvetica"/>
          <w:color w:val="292929"/>
          <w:sz w:val="20"/>
          <w:szCs w:val="20"/>
        </w:rPr>
        <w:t>e</w:t>
      </w:r>
      <w:r w:rsidR="00AD705F">
        <w:rPr>
          <w:rFonts w:ascii="Verdana" w:hAnsi="Verdana" w:cs="Helvetica"/>
          <w:color w:val="292929"/>
          <w:sz w:val="20"/>
          <w:szCs w:val="20"/>
        </w:rPr>
        <w:t xml:space="preserve"> in 2024</w:t>
      </w:r>
      <w:r w:rsidR="00596085">
        <w:rPr>
          <w:rFonts w:ascii="Verdana" w:hAnsi="Verdana" w:cs="Helvetica"/>
          <w:color w:val="292929"/>
          <w:sz w:val="20"/>
          <w:szCs w:val="20"/>
        </w:rPr>
        <w:t>, a</w:t>
      </w:r>
      <w:r w:rsidR="00017DDE">
        <w:rPr>
          <w:rFonts w:ascii="Verdana" w:hAnsi="Verdana" w:cs="Helvetica"/>
          <w:color w:val="292929"/>
          <w:sz w:val="20"/>
          <w:szCs w:val="20"/>
        </w:rPr>
        <w:t>ccording to a new report from</w:t>
      </w:r>
      <w:r w:rsidR="00E02EF0" w:rsidRPr="2DCEB931">
        <w:rPr>
          <w:rFonts w:ascii="Verdana" w:hAnsi="Verdana" w:cs="Helvetica"/>
          <w:color w:val="292929"/>
          <w:sz w:val="20"/>
          <w:szCs w:val="20"/>
        </w:rPr>
        <w:t xml:space="preserve"> the </w:t>
      </w:r>
      <w:r w:rsidR="007D7A8A" w:rsidRPr="00821EEA">
        <w:rPr>
          <w:rFonts w:ascii="Verdana" w:hAnsi="Verdana" w:cs="Helvetica"/>
          <w:sz w:val="20"/>
          <w:szCs w:val="20"/>
        </w:rPr>
        <w:t>Better Business Bureau</w:t>
      </w:r>
      <w:r w:rsidR="007D7A8A" w:rsidRPr="2DCEB931">
        <w:rPr>
          <w:rFonts w:ascii="Verdana" w:hAnsi="Verdana" w:cs="Helvetica"/>
          <w:color w:val="292929"/>
          <w:sz w:val="20"/>
          <w:szCs w:val="20"/>
        </w:rPr>
        <w:t xml:space="preserve">. </w:t>
      </w:r>
      <w:r w:rsidR="00D13783">
        <w:rPr>
          <w:rFonts w:ascii="Verdana" w:hAnsi="Verdana" w:cs="Helvetica"/>
          <w:color w:val="292929"/>
          <w:sz w:val="20"/>
          <w:szCs w:val="20"/>
        </w:rPr>
        <w:t>Romance/friendship scams</w:t>
      </w:r>
      <w:r w:rsidR="00727DEC">
        <w:rPr>
          <w:rFonts w:ascii="Verdana" w:hAnsi="Verdana" w:cs="Helvetica"/>
          <w:color w:val="292929"/>
          <w:sz w:val="20"/>
          <w:szCs w:val="20"/>
        </w:rPr>
        <w:t xml:space="preserve"> climbed to No. 3 riskiest for the first time since </w:t>
      </w:r>
      <w:r w:rsidR="00A462AC">
        <w:rPr>
          <w:rFonts w:ascii="Verdana" w:hAnsi="Verdana" w:cs="Helvetica"/>
          <w:color w:val="292929"/>
          <w:sz w:val="20"/>
          <w:szCs w:val="20"/>
        </w:rPr>
        <w:t xml:space="preserve">BBB </w:t>
      </w:r>
      <w:r w:rsidR="00727DEC">
        <w:rPr>
          <w:rFonts w:ascii="Verdana" w:hAnsi="Verdana" w:cs="Helvetica"/>
          <w:color w:val="292929"/>
          <w:sz w:val="20"/>
          <w:szCs w:val="20"/>
        </w:rPr>
        <w:t>began publishing t</w:t>
      </w:r>
      <w:r w:rsidR="00480EDA">
        <w:rPr>
          <w:rFonts w:ascii="Verdana" w:hAnsi="Verdana" w:cs="Helvetica"/>
          <w:color w:val="292929"/>
          <w:sz w:val="20"/>
          <w:szCs w:val="20"/>
        </w:rPr>
        <w:t xml:space="preserve">he report. </w:t>
      </w:r>
      <w:r w:rsidR="006B2B07">
        <w:rPr>
          <w:rFonts w:ascii="Verdana" w:hAnsi="Verdana" w:cs="Helvetica"/>
          <w:color w:val="292929"/>
          <w:sz w:val="20"/>
          <w:szCs w:val="20"/>
        </w:rPr>
        <w:br/>
      </w:r>
      <w:r w:rsidR="006B2B07">
        <w:rPr>
          <w:rFonts w:ascii="Verdana" w:hAnsi="Verdana" w:cs="Helvetica"/>
          <w:color w:val="292929"/>
          <w:sz w:val="20"/>
          <w:szCs w:val="20"/>
        </w:rPr>
        <w:br/>
      </w:r>
      <w:r w:rsidR="00894201" w:rsidRPr="00894201">
        <w:rPr>
          <w:rFonts w:ascii="Verdana" w:hAnsi="Verdana" w:cs="Helvetica"/>
          <w:color w:val="292929"/>
          <w:sz w:val="20"/>
          <w:szCs w:val="20"/>
        </w:rPr>
        <w:t>Both types of scams involve financial grooming, where the scammer builds a relationship with the victim before</w:t>
      </w:r>
      <w:r w:rsidR="00894201">
        <w:rPr>
          <w:rFonts w:ascii="Verdana" w:hAnsi="Verdana" w:cs="Helvetica"/>
          <w:color w:val="292929"/>
          <w:sz w:val="20"/>
          <w:szCs w:val="20"/>
        </w:rPr>
        <w:t xml:space="preserve"> </w:t>
      </w:r>
      <w:r w:rsidR="00F02FC2">
        <w:rPr>
          <w:rFonts w:ascii="Verdana" w:hAnsi="Verdana" w:cs="Helvetica"/>
          <w:color w:val="292929"/>
          <w:sz w:val="20"/>
          <w:szCs w:val="20"/>
        </w:rPr>
        <w:t>perpetrating the scam.</w:t>
      </w:r>
      <w:r w:rsidR="00A462AC">
        <w:rPr>
          <w:rFonts w:ascii="Verdana" w:hAnsi="Verdana" w:cs="Helvetica"/>
          <w:color w:val="292929"/>
          <w:sz w:val="20"/>
          <w:szCs w:val="20"/>
        </w:rPr>
        <w:t xml:space="preserve"> </w:t>
      </w:r>
      <w:r w:rsidR="00894201">
        <w:rPr>
          <w:rFonts w:ascii="Verdana" w:hAnsi="Verdana" w:cs="Helvetica"/>
          <w:color w:val="292929"/>
          <w:sz w:val="20"/>
          <w:szCs w:val="20"/>
        </w:rPr>
        <w:br/>
      </w:r>
      <w:r w:rsidR="006B2B07">
        <w:rPr>
          <w:rFonts w:ascii="Verdana" w:hAnsi="Verdana" w:cs="Helvetica"/>
          <w:color w:val="292929"/>
          <w:sz w:val="20"/>
          <w:szCs w:val="20"/>
        </w:rPr>
        <w:br/>
      </w:r>
      <w:r w:rsidR="00F02FC2">
        <w:rPr>
          <w:rFonts w:ascii="Verdana" w:hAnsi="Verdana" w:cs="Helvetica"/>
          <w:color w:val="292929"/>
          <w:sz w:val="20"/>
          <w:szCs w:val="20"/>
        </w:rPr>
        <w:t xml:space="preserve">Financial grooming scams are often complex and devastating for victims. </w:t>
      </w:r>
      <w:r w:rsidR="00894201">
        <w:rPr>
          <w:rFonts w:ascii="Verdana" w:hAnsi="Verdana" w:cs="Helvetica"/>
          <w:color w:val="292929"/>
          <w:sz w:val="20"/>
          <w:szCs w:val="20"/>
        </w:rPr>
        <w:t>It can take weeks or months for the s</w:t>
      </w:r>
      <w:r w:rsidR="00F02FC2">
        <w:rPr>
          <w:rFonts w:ascii="Verdana" w:hAnsi="Verdana" w:cs="Helvetica"/>
          <w:color w:val="292929"/>
          <w:sz w:val="20"/>
          <w:szCs w:val="20"/>
        </w:rPr>
        <w:t xml:space="preserve">cammers </w:t>
      </w:r>
      <w:r w:rsidR="00A97D5F">
        <w:rPr>
          <w:rFonts w:ascii="Verdana" w:hAnsi="Verdana" w:cs="Helvetica"/>
          <w:color w:val="292929"/>
          <w:sz w:val="20"/>
          <w:szCs w:val="20"/>
        </w:rPr>
        <w:t xml:space="preserve">to build trust with their targets. Once </w:t>
      </w:r>
      <w:r w:rsidR="005A498D">
        <w:rPr>
          <w:rFonts w:ascii="Verdana" w:hAnsi="Verdana" w:cs="Helvetica"/>
          <w:color w:val="292929"/>
          <w:sz w:val="20"/>
          <w:szCs w:val="20"/>
        </w:rPr>
        <w:t>that happens</w:t>
      </w:r>
      <w:r w:rsidR="00A97D5F">
        <w:rPr>
          <w:rFonts w:ascii="Verdana" w:hAnsi="Verdana" w:cs="Helvetica"/>
          <w:color w:val="292929"/>
          <w:sz w:val="20"/>
          <w:szCs w:val="20"/>
        </w:rPr>
        <w:t xml:space="preserve">, the scammer encourages the person to try investing, often in cryptocurrency. It always </w:t>
      </w:r>
      <w:r w:rsidR="0037059E">
        <w:rPr>
          <w:rFonts w:ascii="Verdana" w:hAnsi="Verdana" w:cs="Helvetica"/>
          <w:color w:val="292929"/>
          <w:sz w:val="20"/>
          <w:szCs w:val="20"/>
        </w:rPr>
        <w:t xml:space="preserve">starts </w:t>
      </w:r>
      <w:r w:rsidR="006B2B07">
        <w:rPr>
          <w:rFonts w:ascii="Verdana" w:hAnsi="Verdana" w:cs="Helvetica"/>
          <w:color w:val="292929"/>
          <w:sz w:val="20"/>
          <w:szCs w:val="20"/>
        </w:rPr>
        <w:t>small, as</w:t>
      </w:r>
      <w:r w:rsidR="005A498D">
        <w:rPr>
          <w:rFonts w:ascii="Verdana" w:hAnsi="Verdana" w:cs="Helvetica"/>
          <w:color w:val="292929"/>
          <w:sz w:val="20"/>
          <w:szCs w:val="20"/>
        </w:rPr>
        <w:t xml:space="preserve"> trust builds over time</w:t>
      </w:r>
      <w:r w:rsidR="00623C25">
        <w:rPr>
          <w:rFonts w:ascii="Verdana" w:hAnsi="Verdana" w:cs="Helvetica"/>
          <w:color w:val="292929"/>
          <w:sz w:val="20"/>
          <w:szCs w:val="20"/>
        </w:rPr>
        <w:t xml:space="preserve">. </w:t>
      </w:r>
      <w:r w:rsidR="006B2B07">
        <w:rPr>
          <w:rFonts w:ascii="Verdana" w:hAnsi="Verdana" w:cs="Helvetica"/>
          <w:color w:val="292929"/>
          <w:sz w:val="20"/>
          <w:szCs w:val="20"/>
        </w:rPr>
        <w:t>While</w:t>
      </w:r>
      <w:r w:rsidR="00447A84">
        <w:rPr>
          <w:rFonts w:ascii="Verdana" w:hAnsi="Verdana" w:cs="Helvetica"/>
          <w:color w:val="292929"/>
          <w:sz w:val="20"/>
          <w:szCs w:val="20"/>
        </w:rPr>
        <w:t xml:space="preserve"> the investment “grows,” </w:t>
      </w:r>
      <w:r w:rsidR="00623C25">
        <w:rPr>
          <w:rFonts w:ascii="Verdana" w:hAnsi="Verdana" w:cs="Helvetica"/>
          <w:color w:val="292929"/>
          <w:sz w:val="20"/>
          <w:szCs w:val="20"/>
        </w:rPr>
        <w:t xml:space="preserve">the scammer encourages them to invest even more money. </w:t>
      </w:r>
      <w:r w:rsidR="00F1499D">
        <w:rPr>
          <w:rFonts w:ascii="Verdana" w:hAnsi="Verdana" w:cs="Helvetica"/>
          <w:color w:val="292929"/>
          <w:sz w:val="20"/>
          <w:szCs w:val="20"/>
        </w:rPr>
        <w:t xml:space="preserve">But then the person realizes too late, once they’ve invested a significant amount, that the platform is </w:t>
      </w:r>
      <w:r w:rsidR="00E5243E">
        <w:rPr>
          <w:rFonts w:ascii="Verdana" w:hAnsi="Verdana" w:cs="Helvetica"/>
          <w:color w:val="292929"/>
          <w:sz w:val="20"/>
          <w:szCs w:val="20"/>
        </w:rPr>
        <w:t>fake,</w:t>
      </w:r>
      <w:r w:rsidR="00F1499D">
        <w:rPr>
          <w:rFonts w:ascii="Verdana" w:hAnsi="Verdana" w:cs="Helvetica"/>
          <w:color w:val="292929"/>
          <w:sz w:val="20"/>
          <w:szCs w:val="20"/>
        </w:rPr>
        <w:t xml:space="preserve"> and they can’t get their money back. </w:t>
      </w:r>
    </w:p>
    <w:p w14:paraId="26DBCD3F" w14:textId="4B52205B" w:rsidR="00017DDE" w:rsidRPr="00B43E1B" w:rsidRDefault="00A76C09" w:rsidP="003C2ED4">
      <w:pPr>
        <w:shd w:val="clear" w:color="auto" w:fill="FCFCFC"/>
        <w:spacing w:after="143" w:line="240" w:lineRule="auto"/>
        <w:rPr>
          <w:rFonts w:ascii="Verdana" w:hAnsi="Verdana" w:cs="Helvetica"/>
          <w:color w:val="292929"/>
          <w:sz w:val="20"/>
          <w:szCs w:val="20"/>
        </w:rPr>
      </w:pPr>
      <w:r w:rsidRPr="00821EEA">
        <w:rPr>
          <w:rFonts w:ascii="Verdana" w:hAnsi="Verdana" w:cs="Helvetica"/>
          <w:b/>
          <w:bCs/>
          <w:color w:val="292929"/>
          <w:sz w:val="20"/>
          <w:szCs w:val="20"/>
        </w:rPr>
        <w:t xml:space="preserve">More than 80 percent </w:t>
      </w:r>
      <w:r w:rsidR="00E22A46" w:rsidRPr="00821EEA">
        <w:rPr>
          <w:rFonts w:ascii="Verdana" w:hAnsi="Verdana" w:cs="Helvetica"/>
          <w:b/>
          <w:bCs/>
          <w:color w:val="292929"/>
          <w:sz w:val="20"/>
          <w:szCs w:val="20"/>
        </w:rPr>
        <w:t xml:space="preserve">of people who were </w:t>
      </w:r>
      <w:r w:rsidRPr="00821EEA">
        <w:rPr>
          <w:rFonts w:ascii="Verdana" w:hAnsi="Verdana" w:cs="Helvetica"/>
          <w:b/>
          <w:bCs/>
          <w:color w:val="292929"/>
          <w:sz w:val="20"/>
          <w:szCs w:val="20"/>
        </w:rPr>
        <w:t xml:space="preserve">targeted by </w:t>
      </w:r>
      <w:r w:rsidR="00B43E1B" w:rsidRPr="00447A84">
        <w:rPr>
          <w:rFonts w:ascii="Verdana" w:hAnsi="Verdana" w:cs="Helvetica"/>
          <w:b/>
          <w:bCs/>
          <w:color w:val="292929"/>
          <w:sz w:val="20"/>
          <w:szCs w:val="20"/>
        </w:rPr>
        <w:t>investment/cryptocurrency scams</w:t>
      </w:r>
      <w:r w:rsidR="00B43E1B" w:rsidRPr="00821EEA">
        <w:rPr>
          <w:rFonts w:ascii="Verdana" w:hAnsi="Verdana" w:cs="Helvetica"/>
          <w:b/>
          <w:bCs/>
          <w:color w:val="292929"/>
          <w:sz w:val="20"/>
          <w:szCs w:val="20"/>
        </w:rPr>
        <w:t>, No. 1 riskiest,</w:t>
      </w:r>
      <w:r w:rsidR="00833E7C" w:rsidRPr="00821EEA">
        <w:rPr>
          <w:rFonts w:ascii="Verdana" w:hAnsi="Verdana" w:cs="Helvetica"/>
          <w:b/>
          <w:bCs/>
          <w:color w:val="292929"/>
          <w:sz w:val="20"/>
          <w:szCs w:val="20"/>
        </w:rPr>
        <w:t xml:space="preserve"> reported losing mone</w:t>
      </w:r>
      <w:r w:rsidR="00447A84" w:rsidRPr="00821EEA">
        <w:rPr>
          <w:rFonts w:ascii="Verdana" w:hAnsi="Verdana" w:cs="Helvetica"/>
          <w:b/>
          <w:bCs/>
          <w:color w:val="292929"/>
          <w:sz w:val="20"/>
          <w:szCs w:val="20"/>
        </w:rPr>
        <w:t>y</w:t>
      </w:r>
      <w:r>
        <w:rPr>
          <w:rFonts w:ascii="Verdana" w:hAnsi="Verdana" w:cs="Helvetica"/>
          <w:color w:val="292929"/>
          <w:sz w:val="20"/>
          <w:szCs w:val="20"/>
        </w:rPr>
        <w:t xml:space="preserve"> </w:t>
      </w:r>
      <w:r w:rsidR="00EC7D40" w:rsidRPr="00CB3667">
        <w:rPr>
          <w:rFonts w:ascii="Verdana" w:hAnsi="Verdana" w:cs="Helvetica"/>
          <w:color w:val="292929"/>
          <w:sz w:val="20"/>
          <w:szCs w:val="20"/>
        </w:rPr>
        <w:t xml:space="preserve">to </w:t>
      </w:r>
      <w:hyperlink r:id="rId9">
        <w:r w:rsidR="00EC7D40" w:rsidRPr="00CB3667">
          <w:rPr>
            <w:rStyle w:val="Hyperlink"/>
            <w:rFonts w:ascii="Verdana" w:hAnsi="Verdana" w:cs="Helvetica"/>
            <w:sz w:val="20"/>
            <w:szCs w:val="20"/>
          </w:rPr>
          <w:t>BBB Scam Tracker</w:t>
        </w:r>
      </w:hyperlink>
      <w:r w:rsidR="00EC7D40" w:rsidRPr="00CB3667">
        <w:rPr>
          <w:rFonts w:ascii="Verdana" w:hAnsi="Verdana" w:cs="Helvetica"/>
          <w:color w:val="292929"/>
          <w:sz w:val="20"/>
          <w:szCs w:val="20"/>
          <w:vertAlign w:val="superscript"/>
        </w:rPr>
        <w:t>SM</w:t>
      </w:r>
      <w:r w:rsidR="00753E43">
        <w:rPr>
          <w:rFonts w:ascii="Verdana" w:hAnsi="Verdana" w:cs="Helvetica"/>
          <w:color w:val="292929"/>
          <w:sz w:val="20"/>
          <w:szCs w:val="20"/>
        </w:rPr>
        <w:t>.</w:t>
      </w:r>
      <w:r w:rsidR="00905F59">
        <w:rPr>
          <w:rFonts w:ascii="Verdana" w:hAnsi="Verdana" w:cs="Helvetica"/>
          <w:color w:val="292929"/>
          <w:sz w:val="20"/>
          <w:szCs w:val="20"/>
        </w:rPr>
        <w:t xml:space="preserve"> </w:t>
      </w:r>
      <w:r w:rsidR="0069093F">
        <w:rPr>
          <w:rFonts w:ascii="Verdana" w:hAnsi="Verdana" w:cs="Helvetica"/>
          <w:color w:val="292929"/>
          <w:sz w:val="20"/>
          <w:szCs w:val="20"/>
        </w:rPr>
        <w:t>It also</w:t>
      </w:r>
      <w:r w:rsidR="00905F59">
        <w:rPr>
          <w:rFonts w:ascii="Verdana" w:hAnsi="Verdana" w:cs="Helvetica"/>
          <w:color w:val="292929"/>
          <w:sz w:val="20"/>
          <w:szCs w:val="20"/>
        </w:rPr>
        <w:t xml:space="preserve"> </w:t>
      </w:r>
      <w:r w:rsidR="00A32341">
        <w:rPr>
          <w:rFonts w:ascii="Verdana" w:hAnsi="Verdana" w:cs="Helvetica"/>
          <w:color w:val="292929"/>
          <w:sz w:val="20"/>
          <w:szCs w:val="20"/>
        </w:rPr>
        <w:t>had the second highest median dollar loss</w:t>
      </w:r>
      <w:r w:rsidR="0069093F">
        <w:rPr>
          <w:rFonts w:ascii="Verdana" w:hAnsi="Verdana" w:cs="Helvetica"/>
          <w:color w:val="292929"/>
          <w:sz w:val="20"/>
          <w:szCs w:val="20"/>
        </w:rPr>
        <w:t xml:space="preserve"> at</w:t>
      </w:r>
      <w:r w:rsidR="00AD705F">
        <w:rPr>
          <w:rFonts w:ascii="Verdana" w:hAnsi="Verdana" w:cs="Helvetica"/>
          <w:color w:val="292929"/>
          <w:sz w:val="20"/>
          <w:szCs w:val="20"/>
        </w:rPr>
        <w:t xml:space="preserve"> </w:t>
      </w:r>
      <w:r w:rsidR="003E44E4">
        <w:rPr>
          <w:rFonts w:ascii="Verdana" w:hAnsi="Verdana" w:cs="Helvetica"/>
          <w:color w:val="292929"/>
          <w:sz w:val="20"/>
          <w:szCs w:val="20"/>
        </w:rPr>
        <w:t>$</w:t>
      </w:r>
      <w:r w:rsidR="002353A5">
        <w:rPr>
          <w:rFonts w:ascii="Verdana" w:hAnsi="Verdana" w:cs="Helvetica"/>
          <w:color w:val="292929"/>
          <w:sz w:val="20"/>
          <w:szCs w:val="20"/>
        </w:rPr>
        <w:t>5,0</w:t>
      </w:r>
      <w:r w:rsidR="003E44E4">
        <w:rPr>
          <w:rFonts w:ascii="Verdana" w:hAnsi="Verdana" w:cs="Helvetica"/>
          <w:color w:val="292929"/>
          <w:sz w:val="20"/>
          <w:szCs w:val="20"/>
        </w:rPr>
        <w:t>00</w:t>
      </w:r>
      <w:r w:rsidRPr="00CB3667">
        <w:rPr>
          <w:rFonts w:ascii="Verdana" w:hAnsi="Verdana" w:cs="Helvetica"/>
          <w:color w:val="292929"/>
          <w:sz w:val="20"/>
          <w:szCs w:val="20"/>
        </w:rPr>
        <w:t xml:space="preserve">. </w:t>
      </w:r>
      <w:r w:rsidR="00B43E1B">
        <w:rPr>
          <w:rFonts w:ascii="Verdana" w:hAnsi="Verdana" w:cs="Helvetica"/>
          <w:color w:val="292929"/>
          <w:sz w:val="20"/>
          <w:szCs w:val="20"/>
        </w:rPr>
        <w:t>I</w:t>
      </w:r>
      <w:r w:rsidR="00CB3667" w:rsidRPr="00CB3667">
        <w:rPr>
          <w:rFonts w:ascii="Verdana" w:hAnsi="Verdana" w:cstheme="minorHAnsi"/>
          <w:sz w:val="20"/>
          <w:szCs w:val="20"/>
        </w:rPr>
        <w:t>nvestment scams take many forms, includ</w:t>
      </w:r>
      <w:r w:rsidR="0069093F">
        <w:rPr>
          <w:rFonts w:ascii="Verdana" w:hAnsi="Verdana" w:cstheme="minorHAnsi"/>
          <w:sz w:val="20"/>
          <w:szCs w:val="20"/>
        </w:rPr>
        <w:t>ing</w:t>
      </w:r>
      <w:r w:rsidR="00CB3667" w:rsidRPr="00CB3667">
        <w:rPr>
          <w:rFonts w:ascii="Verdana" w:hAnsi="Verdana" w:cstheme="minorHAnsi"/>
          <w:sz w:val="20"/>
          <w:szCs w:val="20"/>
        </w:rPr>
        <w:t xml:space="preserve"> pressure to purchase, trade, or stor</w:t>
      </w:r>
      <w:r w:rsidR="001E27A5">
        <w:rPr>
          <w:rFonts w:ascii="Verdana" w:hAnsi="Verdana" w:cstheme="minorHAnsi"/>
          <w:sz w:val="20"/>
          <w:szCs w:val="20"/>
        </w:rPr>
        <w:t>e</w:t>
      </w:r>
      <w:r w:rsidR="00CB3667" w:rsidRPr="00CB3667">
        <w:rPr>
          <w:rFonts w:ascii="Verdana" w:hAnsi="Verdana" w:cstheme="minorHAnsi"/>
          <w:sz w:val="20"/>
          <w:szCs w:val="20"/>
        </w:rPr>
        <w:t xml:space="preserve"> digital assets (cryptocurrency) with fraudulent exchanges.</w:t>
      </w:r>
      <w:r w:rsidR="00A70911">
        <w:rPr>
          <w:rFonts w:ascii="Verdana" w:hAnsi="Verdana" w:cstheme="minorHAnsi"/>
          <w:sz w:val="20"/>
          <w:szCs w:val="20"/>
        </w:rPr>
        <w:t xml:space="preserve"> </w:t>
      </w:r>
    </w:p>
    <w:p w14:paraId="508333E0" w14:textId="71029F50" w:rsidR="00926A8D" w:rsidRDefault="00697206" w:rsidP="003C2ED4">
      <w:pPr>
        <w:shd w:val="clear" w:color="auto" w:fill="FCFCFC"/>
        <w:spacing w:after="143" w:line="240" w:lineRule="auto"/>
        <w:rPr>
          <w:rFonts w:ascii="Verdana" w:hAnsi="Verdana" w:cs="Helvetica"/>
          <w:color w:val="292929"/>
          <w:sz w:val="20"/>
          <w:szCs w:val="20"/>
        </w:rPr>
      </w:pPr>
      <w:r w:rsidRPr="00926A8D">
        <w:rPr>
          <w:rFonts w:ascii="Verdana" w:hAnsi="Verdana" w:cs="Helvetica"/>
          <w:b/>
          <w:bCs/>
          <w:color w:val="292929"/>
          <w:sz w:val="20"/>
          <w:szCs w:val="20"/>
        </w:rPr>
        <w:t>E</w:t>
      </w:r>
      <w:r w:rsidR="003078F0" w:rsidRPr="00926A8D">
        <w:rPr>
          <w:rFonts w:ascii="Verdana" w:hAnsi="Verdana" w:cs="Helvetica"/>
          <w:b/>
          <w:bCs/>
          <w:color w:val="292929"/>
          <w:sz w:val="20"/>
          <w:szCs w:val="20"/>
        </w:rPr>
        <w:t>mployment scam</w:t>
      </w:r>
      <w:r w:rsidR="00182904" w:rsidRPr="00CB3667">
        <w:rPr>
          <w:rFonts w:ascii="Verdana" w:hAnsi="Verdana" w:cs="Helvetica"/>
          <w:color w:val="292929"/>
          <w:sz w:val="20"/>
          <w:szCs w:val="20"/>
        </w:rPr>
        <w:t xml:space="preserve"> reports</w:t>
      </w:r>
      <w:r w:rsidR="003078F0" w:rsidRPr="00CB3667">
        <w:rPr>
          <w:rFonts w:ascii="Verdana" w:hAnsi="Verdana" w:cs="Helvetica"/>
          <w:color w:val="292929"/>
          <w:sz w:val="20"/>
          <w:szCs w:val="20"/>
        </w:rPr>
        <w:t xml:space="preserve"> </w:t>
      </w:r>
      <w:r w:rsidR="00BD358F">
        <w:rPr>
          <w:rFonts w:ascii="Verdana" w:hAnsi="Verdana" w:cs="Helvetica"/>
          <w:color w:val="292929"/>
          <w:sz w:val="20"/>
          <w:szCs w:val="20"/>
        </w:rPr>
        <w:t xml:space="preserve">remained the </w:t>
      </w:r>
      <w:r w:rsidR="00656C9C">
        <w:rPr>
          <w:rFonts w:ascii="Verdana" w:hAnsi="Verdana" w:cs="Helvetica"/>
          <w:color w:val="292929"/>
          <w:sz w:val="20"/>
          <w:szCs w:val="20"/>
        </w:rPr>
        <w:t>No. 2</w:t>
      </w:r>
      <w:r w:rsidR="00BD358F">
        <w:rPr>
          <w:rFonts w:ascii="Verdana" w:hAnsi="Verdana" w:cs="Helvetica"/>
          <w:color w:val="292929"/>
          <w:sz w:val="20"/>
          <w:szCs w:val="20"/>
        </w:rPr>
        <w:t xml:space="preserve"> scam type in 202</w:t>
      </w:r>
      <w:r w:rsidR="00B43E1B">
        <w:rPr>
          <w:rFonts w:ascii="Verdana" w:hAnsi="Verdana" w:cs="Helvetica"/>
          <w:color w:val="292929"/>
          <w:sz w:val="20"/>
          <w:szCs w:val="20"/>
        </w:rPr>
        <w:t>4</w:t>
      </w:r>
      <w:r w:rsidR="00886A33">
        <w:rPr>
          <w:rFonts w:ascii="Verdana" w:hAnsi="Verdana" w:cs="Helvetica"/>
          <w:color w:val="292929"/>
          <w:sz w:val="20"/>
          <w:szCs w:val="20"/>
        </w:rPr>
        <w:t>, making up about 14% of all reported scams</w:t>
      </w:r>
      <w:r w:rsidR="00204807">
        <w:rPr>
          <w:rFonts w:ascii="Verdana" w:hAnsi="Verdana" w:cs="Helvetica"/>
          <w:color w:val="292929"/>
          <w:sz w:val="20"/>
          <w:szCs w:val="20"/>
        </w:rPr>
        <w:t xml:space="preserve">. </w:t>
      </w:r>
      <w:r w:rsidR="00925BD2">
        <w:rPr>
          <w:rFonts w:ascii="Verdana" w:hAnsi="Verdana" w:cs="Helvetica"/>
          <w:color w:val="292929"/>
          <w:sz w:val="20"/>
          <w:szCs w:val="20"/>
        </w:rPr>
        <w:t xml:space="preserve">Employment scams had a $1,500 median dollar loss. </w:t>
      </w:r>
    </w:p>
    <w:p w14:paraId="51433787" w14:textId="37EF1184" w:rsidR="00952D9A" w:rsidRPr="005B3EA3" w:rsidRDefault="00926A8D" w:rsidP="005B3EA3">
      <w:pPr>
        <w:shd w:val="clear" w:color="auto" w:fill="FCFCFC"/>
        <w:spacing w:after="143" w:line="240" w:lineRule="auto"/>
      </w:pPr>
      <w:r w:rsidRPr="00926A8D">
        <w:rPr>
          <w:rFonts w:ascii="Verdana" w:hAnsi="Verdana" w:cs="Helvetica"/>
          <w:b/>
          <w:bCs/>
          <w:color w:val="292929"/>
          <w:sz w:val="20"/>
          <w:szCs w:val="20"/>
        </w:rPr>
        <w:t>Romance/friendship scams</w:t>
      </w:r>
      <w:r>
        <w:rPr>
          <w:rFonts w:ascii="Verdana" w:hAnsi="Verdana" w:cs="Helvetica"/>
          <w:color w:val="292929"/>
          <w:sz w:val="20"/>
          <w:szCs w:val="20"/>
        </w:rPr>
        <w:t xml:space="preserve"> rose to </w:t>
      </w:r>
      <w:r w:rsidR="00656C9C">
        <w:rPr>
          <w:rFonts w:ascii="Verdana" w:hAnsi="Verdana" w:cs="Helvetica"/>
          <w:color w:val="292929"/>
          <w:sz w:val="20"/>
          <w:szCs w:val="20"/>
        </w:rPr>
        <w:t>No. 3</w:t>
      </w:r>
      <w:r>
        <w:rPr>
          <w:rFonts w:ascii="Verdana" w:hAnsi="Verdana" w:cs="Helvetica"/>
          <w:color w:val="292929"/>
          <w:sz w:val="20"/>
          <w:szCs w:val="20"/>
        </w:rPr>
        <w:t xml:space="preserve"> riskiest, with the highest median dollar loss of all scam types ($6,099). </w:t>
      </w:r>
      <w:r w:rsidR="00B66A49">
        <w:br/>
      </w:r>
      <w:r w:rsidR="00B66A49">
        <w:br/>
      </w:r>
      <w:r w:rsidR="00441294" w:rsidRPr="00926A8D">
        <w:rPr>
          <w:rFonts w:ascii="Verdana" w:hAnsi="Verdana" w:cs="Helvetica"/>
          <w:b/>
          <w:bCs/>
          <w:color w:val="292929"/>
          <w:sz w:val="20"/>
          <w:szCs w:val="20"/>
        </w:rPr>
        <w:t xml:space="preserve">Online purchase </w:t>
      </w:r>
      <w:r w:rsidR="00020290" w:rsidRPr="00926A8D">
        <w:rPr>
          <w:rFonts w:ascii="Verdana" w:hAnsi="Verdana" w:cs="Helvetica"/>
          <w:b/>
          <w:bCs/>
          <w:color w:val="292929"/>
          <w:sz w:val="20"/>
          <w:szCs w:val="20"/>
        </w:rPr>
        <w:t xml:space="preserve">(shopping) </w:t>
      </w:r>
      <w:r w:rsidR="00441294" w:rsidRPr="00926A8D">
        <w:rPr>
          <w:rFonts w:ascii="Verdana" w:hAnsi="Verdana" w:cs="Helvetica"/>
          <w:b/>
          <w:bCs/>
          <w:color w:val="292929"/>
          <w:sz w:val="20"/>
          <w:szCs w:val="20"/>
        </w:rPr>
        <w:t>scams</w:t>
      </w:r>
      <w:r w:rsidR="00020290" w:rsidRPr="2DCEB931">
        <w:rPr>
          <w:rFonts w:ascii="Verdana" w:hAnsi="Verdana" w:cs="Helvetica"/>
          <w:color w:val="292929"/>
          <w:sz w:val="20"/>
          <w:szCs w:val="20"/>
        </w:rPr>
        <w:t xml:space="preserve"> </w:t>
      </w:r>
      <w:r w:rsidR="00FF1E90">
        <w:rPr>
          <w:rFonts w:ascii="Verdana" w:hAnsi="Verdana" w:cs="Helvetica"/>
          <w:color w:val="292929"/>
          <w:sz w:val="20"/>
          <w:szCs w:val="20"/>
        </w:rPr>
        <w:t xml:space="preserve">dropped </w:t>
      </w:r>
      <w:r w:rsidR="00E56F12">
        <w:rPr>
          <w:rFonts w:ascii="Verdana" w:hAnsi="Verdana" w:cs="Helvetica"/>
          <w:color w:val="292929"/>
          <w:sz w:val="20"/>
          <w:szCs w:val="20"/>
        </w:rPr>
        <w:t>further down the list this year, landing at No. 4 riskiest.</w:t>
      </w:r>
      <w:r w:rsidR="00E851EE">
        <w:rPr>
          <w:rFonts w:ascii="Verdana" w:hAnsi="Verdana" w:cs="Helvetica"/>
          <w:color w:val="292929"/>
          <w:sz w:val="20"/>
          <w:szCs w:val="20"/>
        </w:rPr>
        <w:t xml:space="preserve"> This year, </w:t>
      </w:r>
      <w:r w:rsidR="00E56F12">
        <w:rPr>
          <w:rFonts w:ascii="Verdana" w:hAnsi="Verdana" w:cs="Helvetica"/>
          <w:color w:val="292929"/>
          <w:sz w:val="20"/>
          <w:szCs w:val="20"/>
        </w:rPr>
        <w:t>30.3</w:t>
      </w:r>
      <w:r w:rsidR="00E851EE">
        <w:rPr>
          <w:rFonts w:ascii="Verdana" w:hAnsi="Verdana" w:cs="Helvetica"/>
          <w:color w:val="292929"/>
          <w:sz w:val="20"/>
          <w:szCs w:val="20"/>
        </w:rPr>
        <w:t>% of scams submitted to BBB Scam Tracker were online purchase scams, and 8</w:t>
      </w:r>
      <w:r w:rsidR="00AB089E">
        <w:rPr>
          <w:rFonts w:ascii="Verdana" w:hAnsi="Verdana" w:cs="Helvetica"/>
          <w:color w:val="292929"/>
          <w:sz w:val="20"/>
          <w:szCs w:val="20"/>
        </w:rPr>
        <w:t>7</w:t>
      </w:r>
      <w:r w:rsidR="00E56F12">
        <w:rPr>
          <w:rFonts w:ascii="Verdana" w:hAnsi="Verdana" w:cs="Helvetica"/>
          <w:color w:val="292929"/>
          <w:sz w:val="20"/>
          <w:szCs w:val="20"/>
        </w:rPr>
        <w:t>.5</w:t>
      </w:r>
      <w:r w:rsidR="00786E4A">
        <w:rPr>
          <w:rFonts w:ascii="Verdana" w:hAnsi="Verdana" w:cs="Helvetica"/>
          <w:color w:val="292929"/>
          <w:sz w:val="20"/>
          <w:szCs w:val="20"/>
        </w:rPr>
        <w:t>%</w:t>
      </w:r>
      <w:r w:rsidR="00E851EE">
        <w:rPr>
          <w:rFonts w:ascii="Verdana" w:hAnsi="Verdana" w:cs="Helvetica"/>
          <w:color w:val="292929"/>
          <w:sz w:val="20"/>
          <w:szCs w:val="20"/>
        </w:rPr>
        <w:t xml:space="preserve"> reported losing money. </w:t>
      </w:r>
      <w:r w:rsidR="00B66A49">
        <w:br/>
      </w:r>
      <w:r w:rsidR="00B66A49">
        <w:br/>
      </w:r>
      <w:r w:rsidR="00006CEA" w:rsidRPr="2DCEB931">
        <w:rPr>
          <w:rFonts w:ascii="Verdana" w:hAnsi="Verdana" w:cs="Helvetica"/>
          <w:color w:val="292929"/>
          <w:sz w:val="20"/>
          <w:szCs w:val="20"/>
        </w:rPr>
        <w:t>“</w:t>
      </w:r>
      <w:r w:rsidR="00077B22">
        <w:rPr>
          <w:rFonts w:ascii="Verdana" w:hAnsi="Verdana" w:cs="Helvetica"/>
          <w:color w:val="292929"/>
          <w:sz w:val="20"/>
          <w:szCs w:val="20"/>
        </w:rPr>
        <w:t xml:space="preserve">Scammers are spending more time </w:t>
      </w:r>
      <w:r w:rsidR="00C80FFA">
        <w:rPr>
          <w:rFonts w:ascii="Verdana" w:hAnsi="Verdana" w:cs="Helvetica"/>
          <w:color w:val="292929"/>
          <w:sz w:val="20"/>
          <w:szCs w:val="20"/>
        </w:rPr>
        <w:t xml:space="preserve">building relationships </w:t>
      </w:r>
      <w:r w:rsidR="00077B22">
        <w:rPr>
          <w:rFonts w:ascii="Verdana" w:hAnsi="Verdana" w:cs="Helvetica"/>
          <w:color w:val="292929"/>
          <w:sz w:val="20"/>
          <w:szCs w:val="20"/>
        </w:rPr>
        <w:t xml:space="preserve">with their </w:t>
      </w:r>
      <w:r w:rsidR="00C80FFA">
        <w:rPr>
          <w:rFonts w:ascii="Verdana" w:hAnsi="Verdana" w:cs="Helvetica"/>
          <w:color w:val="292929"/>
          <w:sz w:val="20"/>
          <w:szCs w:val="20"/>
        </w:rPr>
        <w:t>targets, and the result is significant losses</w:t>
      </w:r>
      <w:r w:rsidR="00006CEA" w:rsidRPr="2DCEB931">
        <w:rPr>
          <w:rFonts w:ascii="Verdana" w:hAnsi="Verdana" w:cs="Helvetica"/>
          <w:color w:val="292929"/>
          <w:sz w:val="20"/>
          <w:szCs w:val="20"/>
        </w:rPr>
        <w:t>,” said Melissa Lannin</w:t>
      </w:r>
      <w:r w:rsidR="00C80FFA">
        <w:rPr>
          <w:rFonts w:ascii="Verdana" w:hAnsi="Verdana" w:cs="Helvetica"/>
          <w:color w:val="292929"/>
          <w:sz w:val="20"/>
          <w:szCs w:val="20"/>
        </w:rPr>
        <w:t>g</w:t>
      </w:r>
      <w:r w:rsidR="00006CEA" w:rsidRPr="2DCEB931">
        <w:rPr>
          <w:rFonts w:ascii="Verdana" w:hAnsi="Verdana" w:cs="Helvetica"/>
          <w:color w:val="292929"/>
          <w:sz w:val="20"/>
          <w:szCs w:val="20"/>
        </w:rPr>
        <w:t xml:space="preserve">, executive director of the </w:t>
      </w:r>
      <w:hyperlink r:id="rId10">
        <w:r w:rsidR="00006CEA" w:rsidRPr="2DCEB931">
          <w:rPr>
            <w:rStyle w:val="Hyperlink"/>
            <w:rFonts w:ascii="Verdana" w:hAnsi="Verdana" w:cs="Helvetica"/>
            <w:sz w:val="20"/>
            <w:szCs w:val="20"/>
          </w:rPr>
          <w:t>BBB Institute for Marketplace Trust</w:t>
        </w:r>
      </w:hyperlink>
      <w:r w:rsidR="00006CEA" w:rsidRPr="2DCEB931">
        <w:rPr>
          <w:rFonts w:ascii="Verdana" w:hAnsi="Verdana" w:cs="Helvetica"/>
          <w:color w:val="292929"/>
          <w:sz w:val="20"/>
          <w:szCs w:val="20"/>
        </w:rPr>
        <w:t>,</w:t>
      </w:r>
      <w:r w:rsidR="00F26C3F" w:rsidRPr="2DCEB931">
        <w:rPr>
          <w:rFonts w:ascii="Verdana" w:hAnsi="Verdana" w:cs="Helvetica"/>
          <w:color w:val="292929"/>
          <w:sz w:val="20"/>
          <w:szCs w:val="20"/>
        </w:rPr>
        <w:t xml:space="preserve"> </w:t>
      </w:r>
      <w:r w:rsidR="00006CEA" w:rsidRPr="2DCEB931">
        <w:rPr>
          <w:rFonts w:ascii="Verdana" w:hAnsi="Verdana" w:cs="Helvetica"/>
          <w:color w:val="292929"/>
          <w:sz w:val="20"/>
          <w:szCs w:val="20"/>
        </w:rPr>
        <w:t xml:space="preserve">which produced the </w:t>
      </w:r>
      <w:r w:rsidR="00E666C8" w:rsidRPr="00877097">
        <w:rPr>
          <w:rFonts w:ascii="Verdana" w:hAnsi="Verdana" w:cs="Helvetica"/>
          <w:i/>
          <w:iCs/>
          <w:sz w:val="20"/>
          <w:szCs w:val="20"/>
        </w:rPr>
        <w:t>20</w:t>
      </w:r>
      <w:r w:rsidR="007D7A8A" w:rsidRPr="00877097">
        <w:rPr>
          <w:rFonts w:ascii="Verdana" w:hAnsi="Verdana" w:cs="Helvetica"/>
          <w:i/>
          <w:iCs/>
          <w:sz w:val="20"/>
          <w:szCs w:val="20"/>
        </w:rPr>
        <w:t>2</w:t>
      </w:r>
      <w:r w:rsidR="009B0253">
        <w:rPr>
          <w:rFonts w:ascii="Verdana" w:hAnsi="Verdana" w:cs="Helvetica"/>
          <w:i/>
          <w:iCs/>
          <w:sz w:val="20"/>
          <w:szCs w:val="20"/>
        </w:rPr>
        <w:t>4</w:t>
      </w:r>
      <w:r w:rsidR="00E666C8" w:rsidRPr="00877097">
        <w:rPr>
          <w:rFonts w:ascii="Verdana" w:hAnsi="Verdana" w:cs="Helvetica"/>
          <w:i/>
          <w:iCs/>
          <w:sz w:val="20"/>
          <w:szCs w:val="20"/>
        </w:rPr>
        <w:t xml:space="preserve"> BBB Scam Tracker Risk Report</w:t>
      </w:r>
      <w:r w:rsidR="00006CEA" w:rsidRPr="2DCEB931">
        <w:rPr>
          <w:rFonts w:ascii="Verdana" w:hAnsi="Verdana" w:cs="Helvetica"/>
          <w:i/>
          <w:iCs/>
          <w:color w:val="292929"/>
          <w:sz w:val="20"/>
          <w:szCs w:val="20"/>
        </w:rPr>
        <w:t>.</w:t>
      </w:r>
      <w:r w:rsidR="00006CEA" w:rsidRPr="2DCEB931">
        <w:rPr>
          <w:rFonts w:ascii="Verdana" w:hAnsi="Verdana" w:cs="Helvetica"/>
          <w:color w:val="292929"/>
          <w:sz w:val="20"/>
          <w:szCs w:val="20"/>
        </w:rPr>
        <w:t xml:space="preserve"> </w:t>
      </w:r>
      <w:r w:rsidR="007C28C1" w:rsidRPr="2DCEB931">
        <w:rPr>
          <w:rFonts w:ascii="Verdana" w:hAnsi="Verdana" w:cs="Helvetica"/>
          <w:color w:val="292929"/>
          <w:sz w:val="20"/>
          <w:szCs w:val="20"/>
        </w:rPr>
        <w:t>“</w:t>
      </w:r>
      <w:r w:rsidR="007032A6">
        <w:rPr>
          <w:rFonts w:ascii="Verdana" w:hAnsi="Verdana" w:cs="Helvetica"/>
          <w:color w:val="292929"/>
          <w:sz w:val="20"/>
          <w:szCs w:val="20"/>
        </w:rPr>
        <w:t>If somebody you met online is offering to help you invest your money, it’s</w:t>
      </w:r>
      <w:r w:rsidR="00AF6E9D">
        <w:rPr>
          <w:rFonts w:ascii="Verdana" w:hAnsi="Verdana" w:cs="Helvetica"/>
          <w:color w:val="292929"/>
          <w:sz w:val="20"/>
          <w:szCs w:val="20"/>
        </w:rPr>
        <w:t xml:space="preserve"> a huge red flag, and</w:t>
      </w:r>
      <w:r w:rsidR="007032A6">
        <w:rPr>
          <w:rFonts w:ascii="Verdana" w:hAnsi="Verdana" w:cs="Helvetica"/>
          <w:color w:val="292929"/>
          <w:sz w:val="20"/>
          <w:szCs w:val="20"/>
        </w:rPr>
        <w:t xml:space="preserve"> probably a scam</w:t>
      </w:r>
      <w:r w:rsidR="008B20B7">
        <w:rPr>
          <w:rFonts w:ascii="Verdana" w:hAnsi="Verdana" w:cs="Helvetica"/>
          <w:color w:val="292929"/>
          <w:sz w:val="20"/>
          <w:szCs w:val="20"/>
        </w:rPr>
        <w:t>.”</w:t>
      </w:r>
      <w:r w:rsidR="00B66A49">
        <w:br/>
      </w:r>
      <w:r w:rsidR="00B66A49">
        <w:br/>
      </w:r>
      <w:r w:rsidR="003C2ED4" w:rsidRPr="2DCEB931">
        <w:rPr>
          <w:rFonts w:ascii="Verdana" w:hAnsi="Verdana" w:cs="Helvetica"/>
          <w:b/>
          <w:bCs/>
          <w:color w:val="292929"/>
          <w:sz w:val="20"/>
          <w:szCs w:val="20"/>
        </w:rPr>
        <w:t xml:space="preserve">Key findings </w:t>
      </w:r>
      <w:r w:rsidR="002F38C1" w:rsidRPr="2DCEB931">
        <w:rPr>
          <w:rFonts w:ascii="Verdana" w:hAnsi="Verdana" w:cs="Helvetica"/>
          <w:b/>
          <w:bCs/>
          <w:color w:val="292929"/>
          <w:sz w:val="20"/>
          <w:szCs w:val="20"/>
        </w:rPr>
        <w:t>of the report include:</w:t>
      </w:r>
    </w:p>
    <w:p w14:paraId="3907C32B" w14:textId="2E177C4F" w:rsidR="00497E33" w:rsidRDefault="00497E33" w:rsidP="00B402E9">
      <w:pPr>
        <w:pStyle w:val="Default"/>
        <w:numPr>
          <w:ilvl w:val="0"/>
          <w:numId w:val="6"/>
        </w:numPr>
        <w:rPr>
          <w:rFonts w:ascii="Verdana" w:hAnsi="Verdana" w:cs="Helvetica"/>
          <w:color w:val="292929"/>
          <w:sz w:val="20"/>
          <w:szCs w:val="20"/>
        </w:rPr>
      </w:pPr>
      <w:r>
        <w:rPr>
          <w:rFonts w:ascii="Verdana" w:hAnsi="Verdana" w:cs="Helvetica"/>
          <w:color w:val="292929"/>
          <w:sz w:val="20"/>
          <w:szCs w:val="20"/>
        </w:rPr>
        <w:t xml:space="preserve">Overall </w:t>
      </w:r>
      <w:r w:rsidR="00142DDC" w:rsidRPr="00FF412E">
        <w:rPr>
          <w:rFonts w:ascii="Verdana" w:hAnsi="Verdana" w:cs="Helvetica"/>
          <w:b/>
          <w:bCs/>
          <w:color w:val="292929"/>
          <w:sz w:val="20"/>
          <w:szCs w:val="20"/>
        </w:rPr>
        <w:t xml:space="preserve">reported </w:t>
      </w:r>
      <w:r w:rsidR="00414083">
        <w:rPr>
          <w:rFonts w:ascii="Verdana" w:hAnsi="Verdana" w:cs="Helvetica"/>
          <w:b/>
          <w:bCs/>
          <w:color w:val="292929"/>
          <w:sz w:val="20"/>
          <w:szCs w:val="20"/>
        </w:rPr>
        <w:t xml:space="preserve">median dollar loss rose 30% </w:t>
      </w:r>
      <w:r w:rsidR="00C973F2" w:rsidRPr="00C973F2">
        <w:rPr>
          <w:rFonts w:ascii="Verdana" w:hAnsi="Verdana" w:cs="Helvetica"/>
          <w:color w:val="292929"/>
          <w:sz w:val="20"/>
          <w:szCs w:val="20"/>
        </w:rPr>
        <w:t>from 2023 to 2024.</w:t>
      </w:r>
      <w:r w:rsidR="00C973F2">
        <w:rPr>
          <w:rFonts w:ascii="Verdana" w:hAnsi="Verdana" w:cs="Helvetica"/>
          <w:b/>
          <w:bCs/>
          <w:color w:val="292929"/>
          <w:sz w:val="20"/>
          <w:szCs w:val="20"/>
        </w:rPr>
        <w:t xml:space="preserve"> Overall reported susceptibility</w:t>
      </w:r>
      <w:r w:rsidRPr="00FF412E">
        <w:rPr>
          <w:rFonts w:ascii="Verdana" w:hAnsi="Verdana" w:cs="Helvetica"/>
          <w:b/>
          <w:bCs/>
          <w:color w:val="292929"/>
          <w:sz w:val="20"/>
          <w:szCs w:val="20"/>
        </w:rPr>
        <w:t xml:space="preserve"> </w:t>
      </w:r>
      <w:r w:rsidRPr="00DD66F9">
        <w:rPr>
          <w:rFonts w:ascii="Verdana" w:hAnsi="Verdana" w:cs="Helvetica"/>
          <w:color w:val="292929"/>
          <w:sz w:val="20"/>
          <w:szCs w:val="20"/>
        </w:rPr>
        <w:t>(the percentage of reports with a monetary loss)</w:t>
      </w:r>
      <w:r>
        <w:rPr>
          <w:rFonts w:ascii="Verdana" w:hAnsi="Verdana" w:cs="Helvetica"/>
          <w:color w:val="292929"/>
          <w:sz w:val="20"/>
          <w:szCs w:val="20"/>
        </w:rPr>
        <w:t xml:space="preserve"> fell </w:t>
      </w:r>
      <w:r w:rsidR="00C973F2">
        <w:rPr>
          <w:rFonts w:ascii="Verdana" w:hAnsi="Verdana" w:cs="Helvetica"/>
          <w:color w:val="292929"/>
          <w:sz w:val="20"/>
          <w:szCs w:val="20"/>
        </w:rPr>
        <w:t>14.</w:t>
      </w:r>
      <w:r w:rsidR="0094003C">
        <w:rPr>
          <w:rFonts w:ascii="Verdana" w:hAnsi="Verdana" w:cs="Helvetica"/>
          <w:color w:val="292929"/>
          <w:sz w:val="20"/>
          <w:szCs w:val="20"/>
        </w:rPr>
        <w:t>6</w:t>
      </w:r>
      <w:r>
        <w:rPr>
          <w:rFonts w:ascii="Verdana" w:hAnsi="Verdana" w:cs="Helvetica"/>
          <w:color w:val="292929"/>
          <w:sz w:val="20"/>
          <w:szCs w:val="20"/>
        </w:rPr>
        <w:t>%</w:t>
      </w:r>
      <w:r w:rsidR="00EC2B39">
        <w:rPr>
          <w:rFonts w:ascii="Verdana" w:hAnsi="Verdana" w:cs="Helvetica"/>
          <w:color w:val="292929"/>
          <w:sz w:val="20"/>
          <w:szCs w:val="20"/>
        </w:rPr>
        <w:t xml:space="preserve">. </w:t>
      </w:r>
      <w:r w:rsidR="00DD66F9">
        <w:rPr>
          <w:rFonts w:ascii="Verdana" w:hAnsi="Verdana" w:cs="Helvetica"/>
          <w:color w:val="292929"/>
          <w:sz w:val="20"/>
          <w:szCs w:val="20"/>
        </w:rPr>
        <w:br/>
      </w:r>
    </w:p>
    <w:p w14:paraId="2EF4F2DE" w14:textId="77777777" w:rsidR="00383A4C" w:rsidRPr="00BB168A" w:rsidRDefault="0094003C" w:rsidP="00B402E9">
      <w:pPr>
        <w:pStyle w:val="Default"/>
        <w:numPr>
          <w:ilvl w:val="0"/>
          <w:numId w:val="6"/>
        </w:numPr>
        <w:rPr>
          <w:rFonts w:ascii="Verdana" w:hAnsi="Verdana" w:cs="Helvetica"/>
          <w:b/>
          <w:bCs/>
          <w:color w:val="292929"/>
          <w:sz w:val="20"/>
          <w:szCs w:val="20"/>
        </w:rPr>
      </w:pPr>
      <w:r w:rsidRPr="0094003C">
        <w:rPr>
          <w:rFonts w:ascii="Verdana" w:hAnsi="Verdana" w:cs="Helvetica"/>
          <w:b/>
          <w:bCs/>
          <w:color w:val="292929"/>
          <w:sz w:val="20"/>
          <w:szCs w:val="20"/>
        </w:rPr>
        <w:t>P</w:t>
      </w:r>
      <w:r w:rsidR="00952D9A" w:rsidRPr="00FF412E">
        <w:rPr>
          <w:rFonts w:ascii="Verdana" w:hAnsi="Verdana" w:cs="Helvetica"/>
          <w:b/>
          <w:bCs/>
          <w:color w:val="292929"/>
          <w:sz w:val="20"/>
          <w:szCs w:val="20"/>
        </w:rPr>
        <w:t xml:space="preserve">eople ages </w:t>
      </w:r>
      <w:r>
        <w:rPr>
          <w:rFonts w:ascii="Verdana" w:hAnsi="Verdana" w:cs="Helvetica"/>
          <w:b/>
          <w:bCs/>
          <w:color w:val="292929"/>
          <w:sz w:val="20"/>
          <w:szCs w:val="20"/>
        </w:rPr>
        <w:t>65+</w:t>
      </w:r>
      <w:r w:rsidR="00952D9A" w:rsidRPr="00FF412E">
        <w:rPr>
          <w:rFonts w:ascii="Verdana" w:hAnsi="Verdana" w:cs="Helvetica"/>
          <w:b/>
          <w:bCs/>
          <w:color w:val="292929"/>
          <w:sz w:val="20"/>
          <w:szCs w:val="20"/>
        </w:rPr>
        <w:t xml:space="preserve"> reported the highest median dollar loss of all age groups</w:t>
      </w:r>
      <w:r w:rsidR="00FF412E">
        <w:rPr>
          <w:rFonts w:ascii="Verdana" w:hAnsi="Verdana" w:cs="Helvetica"/>
          <w:b/>
          <w:bCs/>
          <w:color w:val="292929"/>
          <w:sz w:val="20"/>
          <w:szCs w:val="20"/>
        </w:rPr>
        <w:t xml:space="preserve"> ($1</w:t>
      </w:r>
      <w:r>
        <w:rPr>
          <w:rFonts w:ascii="Verdana" w:hAnsi="Verdana" w:cs="Helvetica"/>
          <w:b/>
          <w:bCs/>
          <w:color w:val="292929"/>
          <w:sz w:val="20"/>
          <w:szCs w:val="20"/>
        </w:rPr>
        <w:t>60</w:t>
      </w:r>
      <w:r w:rsidR="00FF412E">
        <w:rPr>
          <w:rFonts w:ascii="Verdana" w:hAnsi="Verdana" w:cs="Helvetica"/>
          <w:b/>
          <w:bCs/>
          <w:color w:val="292929"/>
          <w:sz w:val="20"/>
          <w:szCs w:val="20"/>
        </w:rPr>
        <w:t>)</w:t>
      </w:r>
      <w:r>
        <w:rPr>
          <w:rFonts w:ascii="Verdana" w:hAnsi="Verdana" w:cs="Helvetica"/>
          <w:b/>
          <w:bCs/>
          <w:color w:val="292929"/>
          <w:sz w:val="20"/>
          <w:szCs w:val="20"/>
        </w:rPr>
        <w:t xml:space="preserve">, </w:t>
      </w:r>
      <w:r w:rsidRPr="0094003C">
        <w:rPr>
          <w:rFonts w:ascii="Verdana" w:hAnsi="Verdana" w:cs="Helvetica"/>
          <w:color w:val="292929"/>
          <w:sz w:val="20"/>
          <w:szCs w:val="20"/>
        </w:rPr>
        <w:t>followed by ages 18-24 ($150)</w:t>
      </w:r>
      <w:r w:rsidR="00952D9A" w:rsidRPr="0094003C">
        <w:rPr>
          <w:rFonts w:ascii="Verdana" w:hAnsi="Verdana" w:cs="Helvetica"/>
          <w:color w:val="292929"/>
          <w:sz w:val="20"/>
          <w:szCs w:val="20"/>
        </w:rPr>
        <w:t>.</w:t>
      </w:r>
    </w:p>
    <w:p w14:paraId="7BC1279E" w14:textId="77777777" w:rsidR="00BB168A" w:rsidRPr="00383A4C" w:rsidRDefault="00BB168A" w:rsidP="00BB168A">
      <w:pPr>
        <w:pStyle w:val="Default"/>
        <w:ind w:left="720"/>
        <w:rPr>
          <w:rFonts w:ascii="Verdana" w:hAnsi="Verdana" w:cs="Helvetica"/>
          <w:b/>
          <w:bCs/>
          <w:color w:val="292929"/>
          <w:sz w:val="20"/>
          <w:szCs w:val="20"/>
        </w:rPr>
      </w:pPr>
    </w:p>
    <w:p w14:paraId="228B2BD1" w14:textId="75ED71E4" w:rsidR="00952D9A" w:rsidRPr="00FF412E" w:rsidRDefault="004D2E8D" w:rsidP="00B402E9">
      <w:pPr>
        <w:pStyle w:val="Default"/>
        <w:numPr>
          <w:ilvl w:val="0"/>
          <w:numId w:val="6"/>
        </w:numPr>
        <w:rPr>
          <w:rFonts w:ascii="Verdana" w:hAnsi="Verdana" w:cs="Helvetica"/>
          <w:b/>
          <w:bCs/>
          <w:color w:val="292929"/>
          <w:sz w:val="20"/>
          <w:szCs w:val="20"/>
        </w:rPr>
      </w:pPr>
      <w:r>
        <w:rPr>
          <w:rFonts w:ascii="Verdana" w:hAnsi="Verdana" w:cs="Helvetica"/>
          <w:b/>
          <w:bCs/>
          <w:color w:val="292929"/>
          <w:sz w:val="20"/>
          <w:szCs w:val="20"/>
        </w:rPr>
        <w:t>Employment scams were No. 1 riskiest for ages 18-</w:t>
      </w:r>
      <w:r w:rsidR="00BB168A">
        <w:rPr>
          <w:rFonts w:ascii="Verdana" w:hAnsi="Verdana" w:cs="Helvetica"/>
          <w:b/>
          <w:bCs/>
          <w:color w:val="292929"/>
          <w:sz w:val="20"/>
          <w:szCs w:val="20"/>
        </w:rPr>
        <w:t xml:space="preserve">34. </w:t>
      </w:r>
      <w:r w:rsidR="00BB168A" w:rsidRPr="00BB168A">
        <w:rPr>
          <w:rFonts w:ascii="Verdana" w:hAnsi="Verdana" w:cs="Helvetica"/>
          <w:color w:val="292929"/>
          <w:sz w:val="20"/>
          <w:szCs w:val="20"/>
        </w:rPr>
        <w:t xml:space="preserve">According to survey research, the </w:t>
      </w:r>
      <w:r w:rsidR="00BB168A">
        <w:rPr>
          <w:rFonts w:ascii="Verdana" w:hAnsi="Verdana" w:cs="Helvetica"/>
          <w:b/>
          <w:bCs/>
          <w:color w:val="292929"/>
          <w:sz w:val="20"/>
          <w:szCs w:val="20"/>
        </w:rPr>
        <w:t xml:space="preserve">flexibility to work from home </w:t>
      </w:r>
      <w:r w:rsidR="00BB168A" w:rsidRPr="00BB168A">
        <w:rPr>
          <w:rFonts w:ascii="Verdana" w:hAnsi="Verdana" w:cs="Helvetica"/>
          <w:color w:val="292929"/>
          <w:sz w:val="20"/>
          <w:szCs w:val="20"/>
        </w:rPr>
        <w:t xml:space="preserve">was the top motivational factor for </w:t>
      </w:r>
      <w:r w:rsidR="00BB168A" w:rsidRPr="00BB168A">
        <w:rPr>
          <w:rFonts w:ascii="Verdana" w:hAnsi="Verdana" w:cs="Helvetica"/>
          <w:color w:val="292929"/>
          <w:sz w:val="20"/>
          <w:szCs w:val="20"/>
        </w:rPr>
        <w:lastRenderedPageBreak/>
        <w:t xml:space="preserve">engaging with the scammer. </w:t>
      </w:r>
      <w:r w:rsidR="00DD66F9" w:rsidRPr="00BB168A">
        <w:rPr>
          <w:rFonts w:ascii="Verdana" w:hAnsi="Verdana" w:cs="Helvetica"/>
          <w:color w:val="292929"/>
          <w:sz w:val="20"/>
          <w:szCs w:val="20"/>
        </w:rPr>
        <w:br/>
      </w:r>
    </w:p>
    <w:p w14:paraId="0539B222" w14:textId="57D94BC1" w:rsidR="00B74D23" w:rsidRPr="00FF412E" w:rsidRDefault="00CD187C" w:rsidP="00D3258D">
      <w:pPr>
        <w:pStyle w:val="Default"/>
        <w:numPr>
          <w:ilvl w:val="0"/>
          <w:numId w:val="6"/>
        </w:numPr>
        <w:rPr>
          <w:rFonts w:ascii="Verdana" w:hAnsi="Verdana" w:cs="Helvetica"/>
          <w:b/>
          <w:bCs/>
          <w:color w:val="292929"/>
          <w:sz w:val="20"/>
          <w:szCs w:val="20"/>
        </w:rPr>
      </w:pPr>
      <w:r w:rsidRPr="00BD4448">
        <w:rPr>
          <w:rFonts w:ascii="Verdana" w:hAnsi="Verdana" w:cs="Helvetica"/>
          <w:b/>
          <w:bCs/>
          <w:color w:val="292929"/>
          <w:sz w:val="20"/>
          <w:szCs w:val="20"/>
        </w:rPr>
        <w:t>People reported being more likely to lose money when engaging via social media</w:t>
      </w:r>
      <w:r w:rsidR="009E2C26" w:rsidRPr="00BD4448">
        <w:rPr>
          <w:rFonts w:ascii="Verdana" w:hAnsi="Verdana" w:cs="Helvetica"/>
          <w:b/>
          <w:bCs/>
          <w:color w:val="292929"/>
          <w:sz w:val="20"/>
          <w:szCs w:val="20"/>
        </w:rPr>
        <w:t>.</w:t>
      </w:r>
      <w:r w:rsidR="009E2C26">
        <w:rPr>
          <w:rFonts w:ascii="Verdana" w:hAnsi="Verdana" w:cs="Helvetica"/>
          <w:color w:val="292929"/>
          <w:sz w:val="20"/>
          <w:szCs w:val="20"/>
        </w:rPr>
        <w:t xml:space="preserve"> According to survey research, </w:t>
      </w:r>
      <w:r w:rsidR="00524EAC">
        <w:rPr>
          <w:rFonts w:ascii="Verdana" w:hAnsi="Verdana" w:cs="Helvetica"/>
          <w:color w:val="292929"/>
          <w:sz w:val="20"/>
          <w:szCs w:val="20"/>
        </w:rPr>
        <w:t xml:space="preserve">almost 50% of scams via social media began when the person responded to a social media advertisement or post. </w:t>
      </w:r>
      <w:r w:rsidR="00BD4448">
        <w:rPr>
          <w:rFonts w:ascii="Verdana" w:hAnsi="Verdana" w:cs="Helvetica"/>
          <w:color w:val="292929"/>
          <w:sz w:val="20"/>
          <w:szCs w:val="20"/>
        </w:rPr>
        <w:t>About 15% began when the scammer sen</w:t>
      </w:r>
      <w:r w:rsidR="009A0048">
        <w:rPr>
          <w:rFonts w:ascii="Verdana" w:hAnsi="Verdana" w:cs="Helvetica"/>
          <w:color w:val="292929"/>
          <w:sz w:val="20"/>
          <w:szCs w:val="20"/>
        </w:rPr>
        <w:t>t</w:t>
      </w:r>
      <w:r w:rsidR="00BD4448">
        <w:rPr>
          <w:rFonts w:ascii="Verdana" w:hAnsi="Verdana" w:cs="Helvetica"/>
          <w:color w:val="292929"/>
          <w:sz w:val="20"/>
          <w:szCs w:val="20"/>
        </w:rPr>
        <w:t xml:space="preserve"> them a direct message. </w:t>
      </w:r>
      <w:r w:rsidR="0051638C" w:rsidRPr="00FF412E">
        <w:rPr>
          <w:rFonts w:ascii="Verdana" w:hAnsi="Verdana" w:cs="Helvetica"/>
          <w:b/>
          <w:bCs/>
          <w:color w:val="292929"/>
          <w:sz w:val="20"/>
          <w:szCs w:val="20"/>
        </w:rPr>
        <w:t xml:space="preserve"> </w:t>
      </w:r>
      <w:r w:rsidR="00DD66F9">
        <w:rPr>
          <w:rFonts w:ascii="Verdana" w:hAnsi="Verdana" w:cs="Helvetica"/>
          <w:b/>
          <w:bCs/>
          <w:color w:val="292929"/>
          <w:sz w:val="20"/>
          <w:szCs w:val="20"/>
        </w:rPr>
        <w:br/>
      </w:r>
    </w:p>
    <w:p w14:paraId="744615E5" w14:textId="5692F4E1" w:rsidR="00443342" w:rsidRPr="00846ACF" w:rsidRDefault="00E86CAE" w:rsidP="00846ACF">
      <w:pPr>
        <w:pStyle w:val="Default"/>
        <w:numPr>
          <w:ilvl w:val="0"/>
          <w:numId w:val="6"/>
        </w:numPr>
        <w:rPr>
          <w:rFonts w:ascii="Verdana" w:hAnsi="Verdana" w:cs="Helvetica"/>
          <w:color w:val="292929"/>
          <w:sz w:val="20"/>
          <w:szCs w:val="20"/>
        </w:rPr>
      </w:pPr>
      <w:r w:rsidRPr="00846ACF">
        <w:rPr>
          <w:rFonts w:ascii="Verdana" w:hAnsi="Verdana" w:cs="Helvetica"/>
          <w:b/>
          <w:bCs/>
          <w:color w:val="292929"/>
          <w:sz w:val="20"/>
          <w:szCs w:val="20"/>
        </w:rPr>
        <w:t>Credit cards</w:t>
      </w:r>
      <w:r w:rsidR="00F075A6" w:rsidRPr="00846ACF">
        <w:rPr>
          <w:rFonts w:ascii="Verdana" w:hAnsi="Verdana" w:cs="Helvetica"/>
          <w:b/>
          <w:bCs/>
          <w:color w:val="292929"/>
          <w:sz w:val="20"/>
          <w:szCs w:val="20"/>
        </w:rPr>
        <w:t xml:space="preserve"> remained the </w:t>
      </w:r>
      <w:r w:rsidR="00755C3E" w:rsidRPr="00846ACF">
        <w:rPr>
          <w:rFonts w:ascii="Verdana" w:hAnsi="Verdana" w:cs="Helvetica"/>
          <w:b/>
          <w:bCs/>
          <w:color w:val="292929"/>
          <w:sz w:val="20"/>
          <w:szCs w:val="20"/>
        </w:rPr>
        <w:t>most</w:t>
      </w:r>
      <w:r w:rsidR="00F075A6" w:rsidRPr="00846ACF">
        <w:rPr>
          <w:rFonts w:ascii="Verdana" w:hAnsi="Verdana" w:cs="Helvetica"/>
          <w:b/>
          <w:bCs/>
          <w:color w:val="292929"/>
          <w:sz w:val="20"/>
          <w:szCs w:val="20"/>
        </w:rPr>
        <w:t xml:space="preserve"> reported payment</w:t>
      </w:r>
      <w:r w:rsidR="00E57E35" w:rsidRPr="00846ACF">
        <w:rPr>
          <w:rFonts w:ascii="Verdana" w:hAnsi="Verdana" w:cs="Helvetica"/>
          <w:b/>
          <w:bCs/>
          <w:color w:val="292929"/>
          <w:sz w:val="20"/>
          <w:szCs w:val="20"/>
        </w:rPr>
        <w:t xml:space="preserve"> method</w:t>
      </w:r>
      <w:r w:rsidR="00E57E35" w:rsidRPr="00B74D23">
        <w:rPr>
          <w:rFonts w:ascii="Verdana" w:hAnsi="Verdana" w:cs="Helvetica"/>
          <w:color w:val="292929"/>
          <w:sz w:val="20"/>
          <w:szCs w:val="20"/>
        </w:rPr>
        <w:t xml:space="preserve"> with a monetary loss, followed by </w:t>
      </w:r>
      <w:r w:rsidR="00AD7EA5">
        <w:rPr>
          <w:rFonts w:ascii="Verdana" w:hAnsi="Verdana" w:cs="Helvetica"/>
          <w:color w:val="292929"/>
          <w:sz w:val="20"/>
          <w:szCs w:val="20"/>
        </w:rPr>
        <w:t xml:space="preserve">bank account debit and </w:t>
      </w:r>
      <w:r w:rsidR="00E57E35" w:rsidRPr="00B74D23">
        <w:rPr>
          <w:rFonts w:ascii="Verdana" w:hAnsi="Verdana" w:cs="Helvetica"/>
          <w:color w:val="292929"/>
          <w:sz w:val="20"/>
          <w:szCs w:val="20"/>
        </w:rPr>
        <w:t>online payment system</w:t>
      </w:r>
      <w:r w:rsidR="009A0048">
        <w:rPr>
          <w:rFonts w:ascii="Verdana" w:hAnsi="Verdana" w:cs="Helvetica"/>
          <w:color w:val="292929"/>
          <w:sz w:val="20"/>
          <w:szCs w:val="20"/>
        </w:rPr>
        <w:t xml:space="preserve"> (digital payment app)</w:t>
      </w:r>
      <w:r w:rsidR="00E57E35" w:rsidRPr="00B74D23">
        <w:rPr>
          <w:rFonts w:ascii="Verdana" w:hAnsi="Verdana" w:cs="Helvetica"/>
          <w:color w:val="292929"/>
          <w:sz w:val="20"/>
          <w:szCs w:val="20"/>
        </w:rPr>
        <w:t>.</w:t>
      </w:r>
      <w:r w:rsidR="00AD7EA5">
        <w:rPr>
          <w:rFonts w:ascii="Verdana" w:hAnsi="Verdana" w:cs="Helvetica"/>
          <w:color w:val="292929"/>
          <w:sz w:val="20"/>
          <w:szCs w:val="20"/>
        </w:rPr>
        <w:t xml:space="preserve"> </w:t>
      </w:r>
      <w:r w:rsidR="009959A5" w:rsidRPr="00846ACF">
        <w:rPr>
          <w:rFonts w:ascii="Verdana" w:hAnsi="Verdana" w:cs="Helvetica"/>
          <w:color w:val="292929"/>
          <w:sz w:val="20"/>
          <w:szCs w:val="20"/>
        </w:rPr>
        <w:t>Reports of people paying scammers with</w:t>
      </w:r>
      <w:r w:rsidR="009959A5">
        <w:rPr>
          <w:rFonts w:ascii="Verdana" w:hAnsi="Verdana" w:cs="Helvetica"/>
          <w:b/>
          <w:bCs/>
          <w:color w:val="292929"/>
          <w:sz w:val="20"/>
          <w:szCs w:val="20"/>
        </w:rPr>
        <w:t xml:space="preserve"> cryptocurrency rose from 3.0% in 2023 to </w:t>
      </w:r>
      <w:r w:rsidR="00846ACF">
        <w:rPr>
          <w:rFonts w:ascii="Verdana" w:hAnsi="Verdana" w:cs="Helvetica"/>
          <w:b/>
          <w:bCs/>
          <w:color w:val="292929"/>
          <w:sz w:val="20"/>
          <w:szCs w:val="20"/>
        </w:rPr>
        <w:t>4.8% in 2024.</w:t>
      </w:r>
      <w:r w:rsidR="00DD66F9" w:rsidRPr="00FF412E">
        <w:rPr>
          <w:rFonts w:ascii="Verdana" w:hAnsi="Verdana" w:cs="Helvetica"/>
          <w:b/>
          <w:bCs/>
          <w:color w:val="292929"/>
          <w:sz w:val="20"/>
          <w:szCs w:val="20"/>
        </w:rPr>
        <w:br/>
      </w:r>
    </w:p>
    <w:p w14:paraId="25DB3768" w14:textId="0D87DC0D" w:rsidR="007205BB" w:rsidRPr="004F21AF" w:rsidRDefault="007205BB" w:rsidP="00D3258D">
      <w:pPr>
        <w:pStyle w:val="Default"/>
        <w:numPr>
          <w:ilvl w:val="0"/>
          <w:numId w:val="6"/>
        </w:numPr>
        <w:rPr>
          <w:rFonts w:ascii="Verdana" w:hAnsi="Verdana" w:cs="Helvetica"/>
          <w:b/>
          <w:bCs/>
          <w:color w:val="292929"/>
          <w:sz w:val="20"/>
          <w:szCs w:val="20"/>
        </w:rPr>
      </w:pPr>
      <w:r>
        <w:rPr>
          <w:rFonts w:ascii="Verdana" w:hAnsi="Verdana" w:cs="Helvetica"/>
          <w:color w:val="292929"/>
          <w:sz w:val="20"/>
          <w:szCs w:val="20"/>
        </w:rPr>
        <w:t xml:space="preserve">According to our survey research, </w:t>
      </w:r>
      <w:r w:rsidR="00BA7432" w:rsidRPr="00BA7432">
        <w:rPr>
          <w:rFonts w:ascii="Verdana" w:hAnsi="Verdana" w:cs="Helvetica"/>
          <w:b/>
          <w:bCs/>
          <w:color w:val="292929"/>
          <w:sz w:val="20"/>
          <w:szCs w:val="20"/>
        </w:rPr>
        <w:t xml:space="preserve">29.6% said their mental health was impacted by the scam incident. </w:t>
      </w:r>
      <w:r w:rsidR="00204744">
        <w:rPr>
          <w:rFonts w:ascii="Verdana" w:hAnsi="Verdana" w:cs="Helvetica"/>
          <w:color w:val="292929"/>
          <w:sz w:val="20"/>
          <w:szCs w:val="20"/>
        </w:rPr>
        <w:t xml:space="preserve">The top emotions people felt following the scam were </w:t>
      </w:r>
      <w:r w:rsidR="00204744" w:rsidRPr="004F21AF">
        <w:rPr>
          <w:rFonts w:ascii="Verdana" w:hAnsi="Verdana" w:cs="Helvetica"/>
          <w:b/>
          <w:bCs/>
          <w:color w:val="292929"/>
          <w:sz w:val="20"/>
          <w:szCs w:val="20"/>
        </w:rPr>
        <w:t>anger (60.3%), loss of trust</w:t>
      </w:r>
      <w:r w:rsidR="004F21AF" w:rsidRPr="004F21AF">
        <w:rPr>
          <w:rFonts w:ascii="Verdana" w:hAnsi="Verdana" w:cs="Helvetica"/>
          <w:b/>
          <w:bCs/>
          <w:color w:val="292929"/>
          <w:sz w:val="20"/>
          <w:szCs w:val="20"/>
        </w:rPr>
        <w:t xml:space="preserve"> (54.0%), and anxiety/stress/trauma (53.5%).</w:t>
      </w:r>
    </w:p>
    <w:p w14:paraId="16667E71" w14:textId="77777777" w:rsidR="00463FAE" w:rsidRDefault="00463FAE" w:rsidP="00463FAE">
      <w:pPr>
        <w:pStyle w:val="Default"/>
        <w:ind w:left="720"/>
        <w:rPr>
          <w:rFonts w:ascii="Verdana" w:hAnsi="Verdana" w:cs="Helvetica"/>
          <w:color w:val="292929"/>
          <w:sz w:val="20"/>
          <w:szCs w:val="20"/>
        </w:rPr>
      </w:pPr>
    </w:p>
    <w:p w14:paraId="413B3F61" w14:textId="414B1FC4" w:rsidR="00CF5A87" w:rsidRPr="00224B03" w:rsidRDefault="00463FAE" w:rsidP="00D3258D">
      <w:pPr>
        <w:pStyle w:val="Default"/>
        <w:numPr>
          <w:ilvl w:val="0"/>
          <w:numId w:val="6"/>
        </w:numPr>
        <w:rPr>
          <w:rFonts w:ascii="Verdana" w:hAnsi="Verdana" w:cs="Helvetica"/>
          <w:b/>
          <w:bCs/>
          <w:color w:val="292929"/>
          <w:sz w:val="20"/>
          <w:szCs w:val="20"/>
        </w:rPr>
      </w:pPr>
      <w:r w:rsidRPr="00224B03">
        <w:rPr>
          <w:rFonts w:ascii="Verdana" w:hAnsi="Verdana" w:cs="Helvetica"/>
          <w:b/>
          <w:bCs/>
          <w:color w:val="292929"/>
          <w:sz w:val="20"/>
          <w:szCs w:val="20"/>
        </w:rPr>
        <w:t xml:space="preserve">Those who engaged with the scammer for more than one day were more likely to report losing money. </w:t>
      </w:r>
    </w:p>
    <w:p w14:paraId="3564A767" w14:textId="77777777" w:rsidR="00DD335B" w:rsidRPr="003C2ED4" w:rsidRDefault="00DD335B" w:rsidP="00D3258D">
      <w:pPr>
        <w:pStyle w:val="Default"/>
        <w:rPr>
          <w:rFonts w:ascii="Verdana" w:hAnsi="Verdana" w:cs="Helvetica"/>
          <w:color w:val="292929"/>
          <w:sz w:val="20"/>
          <w:szCs w:val="20"/>
        </w:rPr>
      </w:pPr>
    </w:p>
    <w:p w14:paraId="29E46180" w14:textId="77777777" w:rsidR="00334608" w:rsidRDefault="008F1004" w:rsidP="00334608">
      <w:pPr>
        <w:pStyle w:val="Default"/>
      </w:pPr>
      <w:r w:rsidRPr="2DCEB931">
        <w:rPr>
          <w:rFonts w:ascii="Verdana" w:hAnsi="Verdana" w:cs="Helvetica"/>
          <w:b/>
          <w:bCs/>
          <w:color w:val="292929"/>
          <w:sz w:val="20"/>
          <w:szCs w:val="20"/>
        </w:rPr>
        <w:t xml:space="preserve">The </w:t>
      </w:r>
      <w:r w:rsidR="00C36956" w:rsidRPr="2DCEB931">
        <w:rPr>
          <w:rFonts w:ascii="Verdana" w:hAnsi="Verdana" w:cs="Helvetica"/>
          <w:b/>
          <w:bCs/>
          <w:color w:val="292929"/>
          <w:sz w:val="20"/>
          <w:szCs w:val="20"/>
        </w:rPr>
        <w:t xml:space="preserve">five </w:t>
      </w:r>
      <w:r w:rsidRPr="2DCEB931">
        <w:rPr>
          <w:rFonts w:ascii="Verdana" w:hAnsi="Verdana" w:cs="Helvetica"/>
          <w:b/>
          <w:bCs/>
          <w:color w:val="292929"/>
          <w:sz w:val="20"/>
          <w:szCs w:val="20"/>
        </w:rPr>
        <w:t>most impersonated organizations reported to BBB Scam Tracker in 202</w:t>
      </w:r>
      <w:r w:rsidR="00DF3127">
        <w:rPr>
          <w:rFonts w:ascii="Verdana" w:hAnsi="Verdana" w:cs="Helvetica"/>
          <w:b/>
          <w:bCs/>
          <w:color w:val="292929"/>
          <w:sz w:val="20"/>
          <w:szCs w:val="20"/>
        </w:rPr>
        <w:t>3</w:t>
      </w:r>
      <w:r w:rsidR="003C2ED4" w:rsidRPr="2DCEB931">
        <w:rPr>
          <w:rFonts w:ascii="Verdana" w:hAnsi="Verdana" w:cs="Helvetica"/>
          <w:b/>
          <w:bCs/>
          <w:color w:val="292929"/>
          <w:sz w:val="20"/>
          <w:szCs w:val="20"/>
        </w:rPr>
        <w:t>:</w:t>
      </w:r>
    </w:p>
    <w:p w14:paraId="415AE321" w14:textId="726BBAA6" w:rsidR="001C77C6" w:rsidRDefault="001C77C6" w:rsidP="00334608">
      <w:pPr>
        <w:pStyle w:val="Default"/>
        <w:numPr>
          <w:ilvl w:val="0"/>
          <w:numId w:val="7"/>
        </w:numPr>
        <w:rPr>
          <w:rFonts w:ascii="Verdana" w:hAnsi="Verdana" w:cs="Helvetica"/>
          <w:color w:val="292929"/>
          <w:sz w:val="20"/>
          <w:szCs w:val="20"/>
        </w:rPr>
      </w:pPr>
      <w:r w:rsidRPr="2DCEB931">
        <w:rPr>
          <w:rFonts w:ascii="Verdana" w:hAnsi="Verdana" w:cs="Helvetica"/>
          <w:color w:val="292929"/>
          <w:sz w:val="20"/>
          <w:szCs w:val="20"/>
        </w:rPr>
        <w:t>Publishers Clearing House</w:t>
      </w:r>
    </w:p>
    <w:p w14:paraId="2144F1B9" w14:textId="2A37FFBE" w:rsidR="00C148E7" w:rsidRDefault="00C148E7" w:rsidP="00334608">
      <w:pPr>
        <w:pStyle w:val="Default"/>
        <w:numPr>
          <w:ilvl w:val="0"/>
          <w:numId w:val="6"/>
        </w:numPr>
        <w:rPr>
          <w:rFonts w:ascii="Verdana" w:hAnsi="Verdana" w:cs="Helvetica"/>
          <w:color w:val="292929"/>
          <w:sz w:val="20"/>
          <w:szCs w:val="20"/>
        </w:rPr>
      </w:pPr>
      <w:r>
        <w:rPr>
          <w:rFonts w:ascii="Verdana" w:hAnsi="Verdana" w:cs="Helvetica"/>
          <w:color w:val="292929"/>
          <w:sz w:val="20"/>
          <w:szCs w:val="20"/>
        </w:rPr>
        <w:t>U.S. Postal Service</w:t>
      </w:r>
    </w:p>
    <w:p w14:paraId="605C174F" w14:textId="47F7114F" w:rsidR="00334608" w:rsidRDefault="00334608" w:rsidP="00334608">
      <w:pPr>
        <w:pStyle w:val="Default"/>
        <w:numPr>
          <w:ilvl w:val="0"/>
          <w:numId w:val="6"/>
        </w:numPr>
      </w:pPr>
      <w:r>
        <w:t>PayPal</w:t>
      </w:r>
    </w:p>
    <w:p w14:paraId="7E8F745B" w14:textId="77777777" w:rsidR="00334608" w:rsidRPr="00334608" w:rsidRDefault="00C148E7" w:rsidP="00334608">
      <w:pPr>
        <w:pStyle w:val="Default"/>
        <w:numPr>
          <w:ilvl w:val="0"/>
          <w:numId w:val="6"/>
        </w:numPr>
        <w:rPr>
          <w:rFonts w:ascii="Verdana" w:hAnsi="Verdana" w:cs="Helvetica"/>
          <w:i/>
          <w:iCs/>
          <w:color w:val="292929"/>
          <w:sz w:val="20"/>
          <w:szCs w:val="20"/>
        </w:rPr>
      </w:pPr>
      <w:r>
        <w:t>Amazon</w:t>
      </w:r>
    </w:p>
    <w:p w14:paraId="43BD0159" w14:textId="77777777" w:rsidR="00334608" w:rsidRPr="00334608" w:rsidRDefault="00334608" w:rsidP="00334608">
      <w:pPr>
        <w:pStyle w:val="Default"/>
        <w:numPr>
          <w:ilvl w:val="0"/>
          <w:numId w:val="6"/>
        </w:numPr>
        <w:rPr>
          <w:rFonts w:ascii="Verdana" w:hAnsi="Verdana" w:cs="Helvetica"/>
          <w:i/>
          <w:iCs/>
          <w:color w:val="292929"/>
          <w:sz w:val="20"/>
          <w:szCs w:val="20"/>
        </w:rPr>
      </w:pPr>
      <w:r>
        <w:t>Spectrum</w:t>
      </w:r>
    </w:p>
    <w:p w14:paraId="11C46449" w14:textId="3EE07388" w:rsidR="00B44654" w:rsidRPr="003C2ED4" w:rsidRDefault="008F1004" w:rsidP="00334608">
      <w:pPr>
        <w:pStyle w:val="Default"/>
        <w:rPr>
          <w:rFonts w:ascii="Verdana" w:hAnsi="Verdana" w:cs="Helvetica"/>
          <w:i/>
          <w:iCs/>
          <w:color w:val="292929"/>
          <w:sz w:val="20"/>
          <w:szCs w:val="20"/>
        </w:rPr>
      </w:pPr>
      <w:r w:rsidRPr="2DCEB931">
        <w:rPr>
          <w:rFonts w:ascii="Verdana" w:hAnsi="Verdana" w:cs="Helvetica"/>
          <w:i/>
          <w:iCs/>
          <w:color w:val="292929"/>
          <w:sz w:val="20"/>
          <w:szCs w:val="20"/>
        </w:rPr>
        <w:t xml:space="preserve">A list of the top </w:t>
      </w:r>
      <w:r w:rsidR="001E1E1F">
        <w:rPr>
          <w:rFonts w:ascii="Verdana" w:hAnsi="Verdana" w:cs="Helvetica"/>
          <w:i/>
          <w:iCs/>
          <w:color w:val="292929"/>
          <w:sz w:val="20"/>
          <w:szCs w:val="20"/>
        </w:rPr>
        <w:t>20</w:t>
      </w:r>
      <w:r w:rsidRPr="2DCEB931">
        <w:rPr>
          <w:rFonts w:ascii="Verdana" w:hAnsi="Verdana" w:cs="Helvetica"/>
          <w:i/>
          <w:iCs/>
          <w:color w:val="292929"/>
          <w:sz w:val="20"/>
          <w:szCs w:val="20"/>
        </w:rPr>
        <w:t xml:space="preserve"> </w:t>
      </w:r>
      <w:r w:rsidR="126635F5" w:rsidRPr="2DCEB931">
        <w:rPr>
          <w:rFonts w:ascii="Verdana" w:hAnsi="Verdana" w:cs="Helvetica"/>
          <w:i/>
          <w:iCs/>
          <w:color w:val="292929"/>
          <w:sz w:val="20"/>
          <w:szCs w:val="20"/>
        </w:rPr>
        <w:t>is</w:t>
      </w:r>
      <w:r w:rsidRPr="2DCEB931">
        <w:rPr>
          <w:rFonts w:ascii="Verdana" w:hAnsi="Verdana" w:cs="Helvetica"/>
          <w:i/>
          <w:iCs/>
          <w:color w:val="292929"/>
          <w:sz w:val="20"/>
          <w:szCs w:val="20"/>
        </w:rPr>
        <w:t xml:space="preserve"> provided in the report. </w:t>
      </w:r>
    </w:p>
    <w:p w14:paraId="0DB60FCD" w14:textId="77777777" w:rsidR="006C44C4" w:rsidRPr="003C2ED4" w:rsidRDefault="006C44C4" w:rsidP="008A714D">
      <w:pPr>
        <w:pStyle w:val="NormalWeb"/>
        <w:shd w:val="clear" w:color="auto" w:fill="FCFCFC"/>
        <w:spacing w:before="0" w:beforeAutospacing="0" w:after="143" w:afterAutospacing="0"/>
        <w:rPr>
          <w:rFonts w:ascii="Verdana" w:hAnsi="Verdana" w:cs="Helvetica"/>
          <w:color w:val="292929"/>
          <w:sz w:val="20"/>
          <w:szCs w:val="20"/>
        </w:rPr>
      </w:pPr>
    </w:p>
    <w:p w14:paraId="534B9434" w14:textId="00BA7F66" w:rsidR="00F6623C" w:rsidRPr="003C2ED4" w:rsidRDefault="00F6623C" w:rsidP="008A714D">
      <w:pPr>
        <w:pStyle w:val="NormalWeb"/>
        <w:shd w:val="clear" w:color="auto" w:fill="FCFCFC"/>
        <w:spacing w:before="0" w:beforeAutospacing="0" w:after="143" w:afterAutospacing="0"/>
        <w:rPr>
          <w:rFonts w:ascii="Verdana" w:hAnsi="Verdana" w:cs="Helvetica"/>
          <w:color w:val="292929"/>
          <w:sz w:val="20"/>
          <w:szCs w:val="20"/>
        </w:rPr>
      </w:pPr>
      <w:r w:rsidRPr="003C2ED4">
        <w:rPr>
          <w:rStyle w:val="Strong"/>
          <w:rFonts w:ascii="Verdana" w:hAnsi="Verdana" w:cs="Helvetica"/>
          <w:color w:val="292929"/>
          <w:sz w:val="20"/>
          <w:szCs w:val="20"/>
        </w:rPr>
        <w:t>RESOURCES</w:t>
      </w:r>
    </w:p>
    <w:p w14:paraId="02E9E157" w14:textId="74E04E7D" w:rsidR="00064836" w:rsidRPr="003C2ED4" w:rsidRDefault="00F6623C" w:rsidP="00064836">
      <w:pPr>
        <w:pStyle w:val="NormalWeb"/>
        <w:shd w:val="clear" w:color="auto" w:fill="FCFCFC"/>
        <w:spacing w:after="143"/>
        <w:rPr>
          <w:rFonts w:ascii="Verdana" w:hAnsi="Verdana" w:cs="Helvetica"/>
          <w:color w:val="292929"/>
          <w:sz w:val="20"/>
          <w:szCs w:val="20"/>
        </w:rPr>
      </w:pPr>
      <w:r w:rsidRPr="003C2ED4">
        <w:rPr>
          <w:rFonts w:ascii="Verdana" w:hAnsi="Verdana" w:cs="Helvetica"/>
          <w:color w:val="292929"/>
          <w:sz w:val="20"/>
          <w:szCs w:val="20"/>
        </w:rPr>
        <w:t>For more highlights from </w:t>
      </w:r>
      <w:r w:rsidR="00064836" w:rsidRPr="003C2ED4">
        <w:rPr>
          <w:rFonts w:ascii="Verdana" w:hAnsi="Verdana" w:cs="Helvetica"/>
          <w:color w:val="292929"/>
          <w:sz w:val="20"/>
          <w:szCs w:val="20"/>
        </w:rPr>
        <w:t>the</w:t>
      </w:r>
      <w:r w:rsidRPr="003C2ED4">
        <w:rPr>
          <w:rStyle w:val="Emphasis"/>
          <w:rFonts w:ascii="Verdana" w:hAnsi="Verdana" w:cs="Helvetica"/>
          <w:color w:val="292929"/>
          <w:sz w:val="20"/>
          <w:szCs w:val="20"/>
        </w:rPr>
        <w:t xml:space="preserve"> 20</w:t>
      </w:r>
      <w:r w:rsidR="00C8644E" w:rsidRPr="003C2ED4">
        <w:rPr>
          <w:rStyle w:val="Emphasis"/>
          <w:rFonts w:ascii="Verdana" w:hAnsi="Verdana" w:cs="Helvetica"/>
          <w:color w:val="292929"/>
          <w:sz w:val="20"/>
          <w:szCs w:val="20"/>
        </w:rPr>
        <w:t>2</w:t>
      </w:r>
      <w:r w:rsidR="00F7795F">
        <w:rPr>
          <w:rStyle w:val="Emphasis"/>
          <w:rFonts w:ascii="Verdana" w:hAnsi="Verdana" w:cs="Helvetica"/>
          <w:color w:val="292929"/>
          <w:sz w:val="20"/>
          <w:szCs w:val="20"/>
        </w:rPr>
        <w:t>4</w:t>
      </w:r>
      <w:r w:rsidRPr="003C2ED4">
        <w:rPr>
          <w:rStyle w:val="Emphasis"/>
          <w:rFonts w:ascii="Verdana" w:hAnsi="Verdana" w:cs="Helvetica"/>
          <w:color w:val="292929"/>
          <w:sz w:val="20"/>
          <w:szCs w:val="20"/>
        </w:rPr>
        <w:t xml:space="preserve"> BBB Scam Tracker Risk Report</w:t>
      </w:r>
      <w:r w:rsidR="007B0F47" w:rsidRPr="003C2ED4">
        <w:rPr>
          <w:rFonts w:ascii="Verdana" w:hAnsi="Verdana" w:cs="Helvetica"/>
          <w:color w:val="292929"/>
          <w:sz w:val="20"/>
          <w:szCs w:val="20"/>
        </w:rPr>
        <w:t>,</w:t>
      </w:r>
      <w:r w:rsidRPr="003C2ED4">
        <w:rPr>
          <w:rFonts w:ascii="Verdana" w:hAnsi="Verdana" w:cs="Helvetica"/>
          <w:color w:val="292929"/>
          <w:sz w:val="20"/>
          <w:szCs w:val="20"/>
        </w:rPr>
        <w:t xml:space="preserve"> visit</w:t>
      </w:r>
      <w:r w:rsidR="00CB1AC4" w:rsidRPr="003C2ED4">
        <w:rPr>
          <w:rFonts w:ascii="Verdana" w:hAnsi="Verdana" w:cs="Helvetica"/>
          <w:color w:val="292929"/>
          <w:sz w:val="20"/>
          <w:szCs w:val="20"/>
        </w:rPr>
        <w:t xml:space="preserve"> </w:t>
      </w:r>
      <w:hyperlink r:id="rId11" w:history="1">
        <w:r w:rsidR="00CB1AC4" w:rsidRPr="003C2ED4">
          <w:rPr>
            <w:rStyle w:val="Hyperlink"/>
            <w:rFonts w:ascii="Verdana" w:hAnsi="Verdana" w:cs="Helvetica"/>
            <w:sz w:val="20"/>
            <w:szCs w:val="20"/>
          </w:rPr>
          <w:t>BBBMarketplaceTrust.org/RiskReport</w:t>
        </w:r>
      </w:hyperlink>
      <w:r w:rsidR="00CB1AC4" w:rsidRPr="003C2ED4">
        <w:rPr>
          <w:rFonts w:ascii="Verdana" w:hAnsi="Verdana" w:cs="Helvetica"/>
          <w:color w:val="292929"/>
          <w:sz w:val="20"/>
          <w:szCs w:val="20"/>
        </w:rPr>
        <w:t xml:space="preserve">. </w:t>
      </w:r>
    </w:p>
    <w:p w14:paraId="5F49071F" w14:textId="6AD8F7B3" w:rsidR="004E2C0A" w:rsidRPr="003C2ED4" w:rsidRDefault="008D4D8C" w:rsidP="00064836">
      <w:pPr>
        <w:pStyle w:val="NormalWeb"/>
        <w:shd w:val="clear" w:color="auto" w:fill="FCFCFC"/>
        <w:spacing w:after="143"/>
        <w:rPr>
          <w:rFonts w:ascii="Verdana" w:hAnsi="Verdana" w:cs="Helvetica"/>
          <w:b/>
          <w:bCs/>
          <w:color w:val="292929"/>
          <w:sz w:val="20"/>
          <w:szCs w:val="20"/>
        </w:rPr>
      </w:pPr>
      <w:r w:rsidRPr="2DCEB931">
        <w:rPr>
          <w:rFonts w:ascii="Verdana" w:hAnsi="Verdana" w:cs="Helvetica"/>
          <w:color w:val="292929"/>
          <w:sz w:val="20"/>
          <w:szCs w:val="20"/>
        </w:rPr>
        <w:t>Go to </w:t>
      </w:r>
      <w:hyperlink r:id="rId12">
        <w:r w:rsidRPr="2DCEB931">
          <w:rPr>
            <w:rStyle w:val="Hyperlink"/>
            <w:rFonts w:ascii="Verdana" w:hAnsi="Verdana" w:cs="Helvetica"/>
            <w:sz w:val="20"/>
            <w:szCs w:val="20"/>
          </w:rPr>
          <w:t>BBB.org/ScamTracker</w:t>
        </w:r>
      </w:hyperlink>
      <w:r w:rsidRPr="2DCEB931">
        <w:rPr>
          <w:rFonts w:ascii="Verdana" w:hAnsi="Verdana" w:cs="Helvetica"/>
          <w:color w:val="292929"/>
          <w:sz w:val="20"/>
          <w:szCs w:val="20"/>
        </w:rPr>
        <w:t> to report a scam, learn more about other risky scams on </w:t>
      </w:r>
      <w:hyperlink r:id="rId13">
        <w:r w:rsidRPr="2DCEB931">
          <w:rPr>
            <w:rStyle w:val="Hyperlink"/>
            <w:rFonts w:ascii="Verdana" w:hAnsi="Verdana" w:cs="Helvetica"/>
            <w:sz w:val="20"/>
            <w:szCs w:val="20"/>
          </w:rPr>
          <w:t>BBB.org/ScamTips</w:t>
        </w:r>
      </w:hyperlink>
      <w:r w:rsidRPr="2DCEB931">
        <w:rPr>
          <w:rFonts w:ascii="Verdana" w:hAnsi="Verdana" w:cs="Helvetica"/>
          <w:color w:val="292929"/>
          <w:sz w:val="20"/>
          <w:szCs w:val="20"/>
        </w:rPr>
        <w:t xml:space="preserve"> and visit </w:t>
      </w:r>
      <w:bookmarkStart w:id="0" w:name="_Int_LPWChMLu"/>
      <w:r w:rsidRPr="2DCEB931">
        <w:rPr>
          <w:rFonts w:ascii="Verdana" w:hAnsi="Verdana" w:cs="Helvetica"/>
          <w:color w:val="292929"/>
          <w:sz w:val="20"/>
          <w:szCs w:val="20"/>
        </w:rPr>
        <w:t>our</w:t>
      </w:r>
      <w:bookmarkEnd w:id="0"/>
      <w:r w:rsidRPr="2DCEB931">
        <w:rPr>
          <w:rFonts w:ascii="Verdana" w:hAnsi="Verdana" w:cs="Helvetica"/>
          <w:color w:val="292929"/>
          <w:sz w:val="20"/>
          <w:szCs w:val="20"/>
        </w:rPr>
        <w:t> </w:t>
      </w:r>
      <w:hyperlink r:id="rId14">
        <w:r w:rsidRPr="2DCEB931">
          <w:rPr>
            <w:rStyle w:val="Hyperlink"/>
            <w:rFonts w:ascii="Verdana" w:hAnsi="Verdana" w:cs="Helvetica"/>
            <w:sz w:val="20"/>
            <w:szCs w:val="20"/>
          </w:rPr>
          <w:t>news feed</w:t>
        </w:r>
      </w:hyperlink>
      <w:r w:rsidRPr="2DCEB931">
        <w:rPr>
          <w:rFonts w:ascii="Verdana" w:hAnsi="Verdana" w:cs="Helvetica"/>
          <w:color w:val="292929"/>
          <w:sz w:val="20"/>
          <w:szCs w:val="20"/>
        </w:rPr>
        <w:t>. </w:t>
      </w:r>
      <w:r w:rsidR="008C71A8">
        <w:rPr>
          <w:rFonts w:ascii="Verdana" w:hAnsi="Verdana" w:cs="Helvetica"/>
          <w:color w:val="292929"/>
          <w:sz w:val="20"/>
          <w:szCs w:val="20"/>
        </w:rPr>
        <w:t xml:space="preserve">Scam victims can get resources and advice at </w:t>
      </w:r>
      <w:hyperlink r:id="rId15" w:history="1">
        <w:r w:rsidR="008C71A8" w:rsidRPr="00BA56DD">
          <w:rPr>
            <w:rStyle w:val="Hyperlink"/>
            <w:rFonts w:ascii="Verdana" w:hAnsi="Verdana" w:cs="Helvetica"/>
            <w:sz w:val="20"/>
            <w:szCs w:val="20"/>
          </w:rPr>
          <w:t>BBB.org/S</w:t>
        </w:r>
        <w:r w:rsidR="00BA56DD" w:rsidRPr="00BA56DD">
          <w:rPr>
            <w:rStyle w:val="Hyperlink"/>
            <w:rFonts w:ascii="Verdana" w:hAnsi="Verdana" w:cs="Helvetica"/>
            <w:sz w:val="20"/>
            <w:szCs w:val="20"/>
          </w:rPr>
          <w:t>camSurvivalKit</w:t>
        </w:r>
      </w:hyperlink>
      <w:r w:rsidR="00BA56DD">
        <w:rPr>
          <w:rFonts w:ascii="Verdana" w:hAnsi="Verdana" w:cs="Helvetica"/>
          <w:color w:val="292929"/>
          <w:sz w:val="20"/>
          <w:szCs w:val="20"/>
        </w:rPr>
        <w:t xml:space="preserve">. </w:t>
      </w:r>
    </w:p>
    <w:p w14:paraId="7B534E0A" w14:textId="77777777" w:rsidR="009B19DC" w:rsidRPr="003C2ED4" w:rsidRDefault="009B19DC" w:rsidP="009B19DC">
      <w:pPr>
        <w:pStyle w:val="NormalWeb"/>
        <w:spacing w:after="143"/>
        <w:rPr>
          <w:rFonts w:ascii="Verdana" w:hAnsi="Verdana" w:cs="Helvetica"/>
          <w:b/>
          <w:bCs/>
          <w:color w:val="292929"/>
          <w:sz w:val="20"/>
          <w:szCs w:val="20"/>
        </w:rPr>
      </w:pPr>
      <w:r w:rsidRPr="7DB9E2CC">
        <w:rPr>
          <w:rFonts w:ascii="Verdana" w:hAnsi="Verdana" w:cs="Helvetica"/>
          <w:b/>
          <w:bCs/>
          <w:color w:val="292929"/>
          <w:sz w:val="20"/>
          <w:szCs w:val="20"/>
        </w:rPr>
        <w:t>ABOUT BBB RISK INDEX &amp; BBB SCAM TRACKER RISK REPORT</w:t>
      </w:r>
    </w:p>
    <w:p w14:paraId="45E5D0BD" w14:textId="04A70CCC" w:rsidR="009B19DC" w:rsidRPr="003C2ED4" w:rsidRDefault="009B19DC" w:rsidP="009B19DC">
      <w:pPr>
        <w:spacing w:after="0" w:line="240" w:lineRule="auto"/>
        <w:rPr>
          <w:rFonts w:ascii="Verdana" w:hAnsi="Verdana" w:cs="Courier New"/>
          <w:sz w:val="20"/>
          <w:szCs w:val="20"/>
        </w:rPr>
      </w:pPr>
      <w:r w:rsidRPr="003C2ED4">
        <w:rPr>
          <w:rFonts w:ascii="Verdana" w:hAnsi="Verdana" w:cs="Helvetica"/>
          <w:color w:val="292929"/>
          <w:sz w:val="20"/>
          <w:szCs w:val="20"/>
        </w:rPr>
        <w:t>To better understand which scam types pose the highest risk, BBB Institute assesses risk based on the BBB Risk Index:</w:t>
      </w:r>
      <w:r w:rsidRPr="003C2ED4">
        <w:rPr>
          <w:rFonts w:ascii="Verdana" w:hAnsi="Verdana" w:cs="Courier New"/>
          <w:sz w:val="20"/>
          <w:szCs w:val="20"/>
        </w:rPr>
        <w:t xml:space="preserve"> </w:t>
      </w:r>
      <w:r w:rsidRPr="003C2ED4">
        <w:rPr>
          <w:rFonts w:ascii="Verdana" w:hAnsi="Verdana" w:cs="Courier New"/>
          <w:b/>
          <w:i/>
          <w:sz w:val="20"/>
          <w:szCs w:val="20"/>
        </w:rPr>
        <w:t xml:space="preserve">Exposure x Susceptibility </w:t>
      </w:r>
      <w:r w:rsidRPr="003C2ED4">
        <w:rPr>
          <w:rFonts w:ascii="Verdana" w:hAnsi="Verdana" w:cs="Courier New"/>
          <w:bCs/>
          <w:i/>
          <w:sz w:val="20"/>
          <w:szCs w:val="20"/>
        </w:rPr>
        <w:t>(or likelihood of loss)</w:t>
      </w:r>
      <w:r w:rsidRPr="003C2ED4">
        <w:rPr>
          <w:rFonts w:ascii="Verdana" w:hAnsi="Verdana" w:cs="Courier New"/>
          <w:b/>
          <w:i/>
          <w:sz w:val="20"/>
          <w:szCs w:val="20"/>
        </w:rPr>
        <w:t xml:space="preserve"> x Monetary Loss</w:t>
      </w:r>
      <w:r w:rsidRPr="003C2ED4">
        <w:rPr>
          <w:rFonts w:ascii="Verdana" w:hAnsi="Verdana" w:cs="Courier New"/>
          <w:sz w:val="20"/>
          <w:szCs w:val="20"/>
        </w:rPr>
        <w:t xml:space="preserve">. These three factors help us understand the impact of scams and who is most vulnerable. </w:t>
      </w:r>
      <w:r w:rsidRPr="003C2ED4">
        <w:rPr>
          <w:rFonts w:ascii="Verdana" w:hAnsi="Verdana" w:cs="Helvetica"/>
          <w:color w:val="292929"/>
          <w:sz w:val="20"/>
          <w:szCs w:val="20"/>
        </w:rPr>
        <w:t xml:space="preserve">Each year, BBB Institute publishes its annual findings in the </w:t>
      </w:r>
      <w:r w:rsidRPr="003C2ED4">
        <w:rPr>
          <w:rFonts w:ascii="Verdana" w:hAnsi="Verdana" w:cs="Helvetica"/>
          <w:i/>
          <w:iCs/>
          <w:color w:val="292929"/>
          <w:sz w:val="20"/>
          <w:szCs w:val="20"/>
        </w:rPr>
        <w:t>BBB Scam Tracker Risk Report</w:t>
      </w:r>
      <w:r w:rsidRPr="003C2ED4">
        <w:rPr>
          <w:rFonts w:ascii="Verdana" w:hAnsi="Verdana" w:cs="Helvetica"/>
          <w:color w:val="292929"/>
          <w:sz w:val="20"/>
          <w:szCs w:val="20"/>
        </w:rPr>
        <w:t xml:space="preserve">. The report also includes survey research conducted with those who reported scams to BBB Scam Tracker. </w:t>
      </w:r>
    </w:p>
    <w:p w14:paraId="0EFE4383" w14:textId="77777777" w:rsidR="009B19DC" w:rsidRPr="003C2ED4" w:rsidRDefault="009B19DC" w:rsidP="009B19DC">
      <w:pPr>
        <w:pStyle w:val="NormalWeb"/>
        <w:spacing w:after="143"/>
        <w:rPr>
          <w:rFonts w:ascii="Verdana" w:hAnsi="Verdana" w:cs="Helvetica"/>
          <w:b/>
          <w:bCs/>
          <w:color w:val="292929"/>
          <w:sz w:val="20"/>
          <w:szCs w:val="20"/>
        </w:rPr>
      </w:pPr>
      <w:r w:rsidRPr="7DB9E2CC">
        <w:rPr>
          <w:rFonts w:ascii="Verdana" w:hAnsi="Verdana" w:cs="Helvetica"/>
          <w:b/>
          <w:bCs/>
          <w:color w:val="292929"/>
          <w:sz w:val="20"/>
          <w:szCs w:val="20"/>
        </w:rPr>
        <w:t>ABOUT BBB SCAM TRACKER</w:t>
      </w:r>
    </w:p>
    <w:p w14:paraId="382C30AB" w14:textId="53B67954" w:rsidR="00F7795F" w:rsidRDefault="009B19DC" w:rsidP="00073614">
      <w:pPr>
        <w:pStyle w:val="NormalWeb"/>
        <w:spacing w:after="143"/>
        <w:rPr>
          <w:rFonts w:ascii="Verdana" w:hAnsi="Verdana" w:cs="Helvetica"/>
          <w:b/>
          <w:bCs/>
          <w:color w:val="292929"/>
          <w:sz w:val="20"/>
          <w:szCs w:val="20"/>
        </w:rPr>
      </w:pPr>
      <w:r w:rsidRPr="003C2ED4">
        <w:rPr>
          <w:rFonts w:ascii="Verdana" w:hAnsi="Verdana" w:cs="Helvetica"/>
          <w:color w:val="292929"/>
          <w:sz w:val="20"/>
          <w:szCs w:val="20"/>
        </w:rPr>
        <w:t>BBB Scam Tracker (</w:t>
      </w:r>
      <w:hyperlink r:id="rId16" w:history="1">
        <w:r w:rsidRPr="003C2ED4">
          <w:rPr>
            <w:rStyle w:val="Hyperlink"/>
            <w:rFonts w:ascii="Verdana" w:hAnsi="Verdana" w:cs="Helvetica"/>
            <w:sz w:val="20"/>
            <w:szCs w:val="20"/>
          </w:rPr>
          <w:t>BBB.org/ScamTracker</w:t>
        </w:r>
      </w:hyperlink>
      <w:r w:rsidRPr="003C2ED4">
        <w:rPr>
          <w:rFonts w:ascii="Verdana" w:hAnsi="Verdana" w:cs="Helvetica"/>
          <w:color w:val="292929"/>
          <w:sz w:val="20"/>
          <w:szCs w:val="20"/>
        </w:rPr>
        <w:t xml:space="preserve">) is an online platform that enables consumers and businesses to report attempted and successful acts of fraud. The platform also enables people to search the scam reports to help determine if they are being targeted by a scam. </w:t>
      </w:r>
      <w:r w:rsidR="003732C0" w:rsidRPr="00F44145">
        <w:rPr>
          <w:rFonts w:ascii="Verdana" w:hAnsi="Verdana" w:cs="Helvetica"/>
          <w:color w:val="292929"/>
          <w:sz w:val="20"/>
          <w:szCs w:val="20"/>
        </w:rPr>
        <w:lastRenderedPageBreak/>
        <w:t>BBB Scam Tracker was voted the Best Scam Fighting Tool by the Global Anti-Scam Alliance and ScamAdviser.com.</w:t>
      </w:r>
    </w:p>
    <w:p w14:paraId="12F5EB5C" w14:textId="0B89952A" w:rsidR="004E2C0A" w:rsidRPr="003C2ED4" w:rsidRDefault="007B0F47" w:rsidP="00073614">
      <w:pPr>
        <w:pStyle w:val="NormalWeb"/>
        <w:spacing w:after="143"/>
        <w:rPr>
          <w:rFonts w:ascii="Verdana" w:hAnsi="Verdana" w:cs="Helvetica"/>
          <w:color w:val="292929"/>
          <w:sz w:val="20"/>
          <w:szCs w:val="20"/>
        </w:rPr>
      </w:pPr>
      <w:r w:rsidRPr="7DB9E2CC">
        <w:rPr>
          <w:rFonts w:ascii="Verdana" w:hAnsi="Verdana" w:cs="Helvetica"/>
          <w:b/>
          <w:bCs/>
          <w:color w:val="292929"/>
          <w:sz w:val="20"/>
          <w:szCs w:val="20"/>
        </w:rPr>
        <w:t>ABOUT THE BBB INSTITUTE FOR MARKETPLACE TRUST</w:t>
      </w:r>
    </w:p>
    <w:p w14:paraId="0932D34F" w14:textId="05E8E063" w:rsidR="004E2C0A" w:rsidRPr="003C2ED4" w:rsidRDefault="004E2C0A" w:rsidP="007676EC">
      <w:pPr>
        <w:pStyle w:val="NormalWeb"/>
        <w:spacing w:after="143"/>
        <w:rPr>
          <w:rFonts w:ascii="Verdana" w:hAnsi="Verdana" w:cs="Helvetica"/>
          <w:color w:val="292929"/>
          <w:sz w:val="20"/>
          <w:szCs w:val="20"/>
        </w:rPr>
      </w:pPr>
      <w:r w:rsidRPr="003C2ED4">
        <w:rPr>
          <w:rFonts w:ascii="Verdana" w:hAnsi="Verdana" w:cs="Helvetica"/>
          <w:color w:val="292929"/>
          <w:sz w:val="20"/>
          <w:szCs w:val="20"/>
        </w:rPr>
        <w:t xml:space="preserve">The BBB Institute for Marketplace Trust (BBB Institute) is the educational foundation of the </w:t>
      </w:r>
      <w:r w:rsidR="0073336A">
        <w:rPr>
          <w:rFonts w:ascii="Verdana" w:hAnsi="Verdana" w:cs="Helvetica"/>
          <w:color w:val="292929"/>
          <w:sz w:val="20"/>
          <w:szCs w:val="20"/>
        </w:rPr>
        <w:t>International Association of Better Business Bureaus</w:t>
      </w:r>
      <w:r w:rsidRPr="003C2ED4">
        <w:rPr>
          <w:rFonts w:ascii="Verdana" w:hAnsi="Verdana" w:cs="Helvetica"/>
          <w:color w:val="292929"/>
          <w:sz w:val="20"/>
          <w:szCs w:val="20"/>
        </w:rPr>
        <w:t xml:space="preserve">. Our mission is to educate and protect consumers, promote best practices for businesses, and solve complex marketplace problems. Our consumer educational programs, which include a wide array of resources on fraud prevention and education, are delivered digitally and in person by BBBs serving communities across </w:t>
      </w:r>
      <w:r w:rsidR="00CC711A" w:rsidRPr="003C2ED4">
        <w:rPr>
          <w:rFonts w:ascii="Verdana" w:hAnsi="Verdana" w:cs="Helvetica"/>
          <w:color w:val="292929"/>
          <w:sz w:val="20"/>
          <w:szCs w:val="20"/>
        </w:rPr>
        <w:t>the United States and Canada</w:t>
      </w:r>
      <w:r w:rsidRPr="003C2ED4">
        <w:rPr>
          <w:rFonts w:ascii="Verdana" w:hAnsi="Verdana" w:cs="Helvetica"/>
          <w:color w:val="292929"/>
          <w:sz w:val="20"/>
          <w:szCs w:val="20"/>
        </w:rPr>
        <w:t>. You can find more information about BBB Institute and its programs at </w:t>
      </w:r>
      <w:hyperlink r:id="rId17" w:tgtFrame="_blank" w:history="1">
        <w:r w:rsidRPr="003C2ED4">
          <w:rPr>
            <w:rStyle w:val="Hyperlink"/>
            <w:rFonts w:ascii="Verdana" w:hAnsi="Verdana" w:cs="Helvetica"/>
            <w:sz w:val="20"/>
            <w:szCs w:val="20"/>
          </w:rPr>
          <w:t>BBBMarketplaceTrust.org</w:t>
        </w:r>
      </w:hyperlink>
      <w:r w:rsidRPr="003C2ED4">
        <w:rPr>
          <w:rFonts w:ascii="Verdana" w:hAnsi="Verdana" w:cs="Helvetica"/>
          <w:color w:val="292929"/>
          <w:sz w:val="20"/>
          <w:szCs w:val="20"/>
        </w:rPr>
        <w:t>.</w:t>
      </w:r>
    </w:p>
    <w:p w14:paraId="1A87E6C9" w14:textId="1486A348" w:rsidR="00A62E1C" w:rsidRPr="003C2ED4" w:rsidRDefault="007676EC" w:rsidP="00FF412E">
      <w:pPr>
        <w:pStyle w:val="NormalWeb"/>
        <w:spacing w:after="143"/>
        <w:rPr>
          <w:rFonts w:ascii="Verdana" w:hAnsi="Verdana" w:cs="Courier New"/>
          <w:sz w:val="20"/>
          <w:szCs w:val="20"/>
        </w:rPr>
      </w:pPr>
      <w:r>
        <w:br/>
      </w:r>
    </w:p>
    <w:sectPr w:rsidR="00A62E1C" w:rsidRPr="003C2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ueHaasGroteskDisp Pro">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LPWChMLu" int2:invalidationBookmarkName="" int2:hashCode="LNdIS8GxX8z/gi" int2:id="fSrNbWKh">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6FB4"/>
    <w:multiLevelType w:val="hybridMultilevel"/>
    <w:tmpl w:val="58A89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512CD"/>
    <w:multiLevelType w:val="hybridMultilevel"/>
    <w:tmpl w:val="05C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57DFE"/>
    <w:multiLevelType w:val="hybridMultilevel"/>
    <w:tmpl w:val="2910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C6F94"/>
    <w:multiLevelType w:val="hybridMultilevel"/>
    <w:tmpl w:val="C2BC2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5B47F3"/>
    <w:multiLevelType w:val="hybridMultilevel"/>
    <w:tmpl w:val="CD1E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272B8"/>
    <w:multiLevelType w:val="hybridMultilevel"/>
    <w:tmpl w:val="9B884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41134"/>
    <w:multiLevelType w:val="hybridMultilevel"/>
    <w:tmpl w:val="387A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119323">
    <w:abstractNumId w:val="0"/>
  </w:num>
  <w:num w:numId="2" w16cid:durableId="1812597903">
    <w:abstractNumId w:val="5"/>
  </w:num>
  <w:num w:numId="3" w16cid:durableId="595870156">
    <w:abstractNumId w:val="6"/>
  </w:num>
  <w:num w:numId="4" w16cid:durableId="171187249">
    <w:abstractNumId w:val="3"/>
  </w:num>
  <w:num w:numId="5" w16cid:durableId="1522207149">
    <w:abstractNumId w:val="4"/>
  </w:num>
  <w:num w:numId="6" w16cid:durableId="440146206">
    <w:abstractNumId w:val="2"/>
  </w:num>
  <w:num w:numId="7" w16cid:durableId="6634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3C"/>
    <w:rsid w:val="00006CEA"/>
    <w:rsid w:val="0001130F"/>
    <w:rsid w:val="00012DF3"/>
    <w:rsid w:val="00017DDE"/>
    <w:rsid w:val="00020290"/>
    <w:rsid w:val="00023636"/>
    <w:rsid w:val="00025762"/>
    <w:rsid w:val="000318BA"/>
    <w:rsid w:val="00036491"/>
    <w:rsid w:val="00054B82"/>
    <w:rsid w:val="00064836"/>
    <w:rsid w:val="00073614"/>
    <w:rsid w:val="00074763"/>
    <w:rsid w:val="00077B22"/>
    <w:rsid w:val="00096A8F"/>
    <w:rsid w:val="000971C7"/>
    <w:rsid w:val="000B3CF5"/>
    <w:rsid w:val="000B520A"/>
    <w:rsid w:val="000C1877"/>
    <w:rsid w:val="000C1D07"/>
    <w:rsid w:val="000E008F"/>
    <w:rsid w:val="000F11B4"/>
    <w:rsid w:val="000F4329"/>
    <w:rsid w:val="00132A3F"/>
    <w:rsid w:val="00135C09"/>
    <w:rsid w:val="0013697B"/>
    <w:rsid w:val="001400F4"/>
    <w:rsid w:val="00141CCD"/>
    <w:rsid w:val="00142652"/>
    <w:rsid w:val="00142681"/>
    <w:rsid w:val="00142DDC"/>
    <w:rsid w:val="001442F0"/>
    <w:rsid w:val="00150B88"/>
    <w:rsid w:val="0015670A"/>
    <w:rsid w:val="00163D52"/>
    <w:rsid w:val="00164728"/>
    <w:rsid w:val="00166A93"/>
    <w:rsid w:val="0017002F"/>
    <w:rsid w:val="00182904"/>
    <w:rsid w:val="00183BD3"/>
    <w:rsid w:val="00183F43"/>
    <w:rsid w:val="00184264"/>
    <w:rsid w:val="001922B4"/>
    <w:rsid w:val="001A5D1D"/>
    <w:rsid w:val="001C0A5B"/>
    <w:rsid w:val="001C0DB8"/>
    <w:rsid w:val="001C3116"/>
    <w:rsid w:val="001C4075"/>
    <w:rsid w:val="001C62FE"/>
    <w:rsid w:val="001C77C6"/>
    <w:rsid w:val="001E1E1F"/>
    <w:rsid w:val="001E27A5"/>
    <w:rsid w:val="001F1B29"/>
    <w:rsid w:val="00204744"/>
    <w:rsid w:val="00204807"/>
    <w:rsid w:val="0020744D"/>
    <w:rsid w:val="00217FF2"/>
    <w:rsid w:val="00223510"/>
    <w:rsid w:val="00224B03"/>
    <w:rsid w:val="00230483"/>
    <w:rsid w:val="002353A5"/>
    <w:rsid w:val="00237A7A"/>
    <w:rsid w:val="00241F50"/>
    <w:rsid w:val="00253141"/>
    <w:rsid w:val="00260C9C"/>
    <w:rsid w:val="002628E9"/>
    <w:rsid w:val="00277AF0"/>
    <w:rsid w:val="00295231"/>
    <w:rsid w:val="00296A1D"/>
    <w:rsid w:val="0029736D"/>
    <w:rsid w:val="002A4545"/>
    <w:rsid w:val="002B0643"/>
    <w:rsid w:val="002B135F"/>
    <w:rsid w:val="002B2ED2"/>
    <w:rsid w:val="002D0CD8"/>
    <w:rsid w:val="002D34AB"/>
    <w:rsid w:val="002D3952"/>
    <w:rsid w:val="002E2130"/>
    <w:rsid w:val="002F38C1"/>
    <w:rsid w:val="003050AB"/>
    <w:rsid w:val="003078F0"/>
    <w:rsid w:val="0031644B"/>
    <w:rsid w:val="0032589F"/>
    <w:rsid w:val="003316A2"/>
    <w:rsid w:val="00334608"/>
    <w:rsid w:val="00340307"/>
    <w:rsid w:val="00347996"/>
    <w:rsid w:val="00350DF1"/>
    <w:rsid w:val="003516DF"/>
    <w:rsid w:val="00363526"/>
    <w:rsid w:val="0037059E"/>
    <w:rsid w:val="003732C0"/>
    <w:rsid w:val="00373CF5"/>
    <w:rsid w:val="00377791"/>
    <w:rsid w:val="00383A4C"/>
    <w:rsid w:val="00394B3A"/>
    <w:rsid w:val="003A2F7B"/>
    <w:rsid w:val="003A40CD"/>
    <w:rsid w:val="003B0EC3"/>
    <w:rsid w:val="003C0437"/>
    <w:rsid w:val="003C1D7E"/>
    <w:rsid w:val="003C2ED4"/>
    <w:rsid w:val="003D2E27"/>
    <w:rsid w:val="003D676E"/>
    <w:rsid w:val="003D7255"/>
    <w:rsid w:val="003E02C7"/>
    <w:rsid w:val="003E3272"/>
    <w:rsid w:val="003E3F96"/>
    <w:rsid w:val="003E44E4"/>
    <w:rsid w:val="003E693D"/>
    <w:rsid w:val="003F4A1F"/>
    <w:rsid w:val="003F75C8"/>
    <w:rsid w:val="00404495"/>
    <w:rsid w:val="004054B1"/>
    <w:rsid w:val="004058C9"/>
    <w:rsid w:val="00412F1E"/>
    <w:rsid w:val="00414083"/>
    <w:rsid w:val="004167BC"/>
    <w:rsid w:val="00422D5C"/>
    <w:rsid w:val="0043759E"/>
    <w:rsid w:val="00441294"/>
    <w:rsid w:val="00443342"/>
    <w:rsid w:val="00447A84"/>
    <w:rsid w:val="004509AD"/>
    <w:rsid w:val="00455EAC"/>
    <w:rsid w:val="00456961"/>
    <w:rsid w:val="00463FAE"/>
    <w:rsid w:val="00470310"/>
    <w:rsid w:val="00474FA0"/>
    <w:rsid w:val="00480EDA"/>
    <w:rsid w:val="00495B74"/>
    <w:rsid w:val="00497E33"/>
    <w:rsid w:val="004A0213"/>
    <w:rsid w:val="004A5C9D"/>
    <w:rsid w:val="004A75A1"/>
    <w:rsid w:val="004A7AC3"/>
    <w:rsid w:val="004B18E5"/>
    <w:rsid w:val="004B7EA5"/>
    <w:rsid w:val="004D2E8D"/>
    <w:rsid w:val="004D603A"/>
    <w:rsid w:val="004E2C0A"/>
    <w:rsid w:val="004F21AF"/>
    <w:rsid w:val="004F720A"/>
    <w:rsid w:val="00500F2D"/>
    <w:rsid w:val="0050461A"/>
    <w:rsid w:val="0051638C"/>
    <w:rsid w:val="00524EAC"/>
    <w:rsid w:val="005262E1"/>
    <w:rsid w:val="0053590E"/>
    <w:rsid w:val="00537174"/>
    <w:rsid w:val="00544AB0"/>
    <w:rsid w:val="005453F4"/>
    <w:rsid w:val="005464F5"/>
    <w:rsid w:val="00551DA5"/>
    <w:rsid w:val="00552964"/>
    <w:rsid w:val="005636C2"/>
    <w:rsid w:val="00572875"/>
    <w:rsid w:val="0058152F"/>
    <w:rsid w:val="0058429B"/>
    <w:rsid w:val="00585434"/>
    <w:rsid w:val="00596085"/>
    <w:rsid w:val="005A1A63"/>
    <w:rsid w:val="005A498D"/>
    <w:rsid w:val="005B3EA3"/>
    <w:rsid w:val="005B5EDD"/>
    <w:rsid w:val="005B6DB8"/>
    <w:rsid w:val="005C7602"/>
    <w:rsid w:val="005D1F6D"/>
    <w:rsid w:val="005D4952"/>
    <w:rsid w:val="005D6141"/>
    <w:rsid w:val="005E2E18"/>
    <w:rsid w:val="005F3F10"/>
    <w:rsid w:val="005F6E2D"/>
    <w:rsid w:val="00613A91"/>
    <w:rsid w:val="006212E6"/>
    <w:rsid w:val="00623C25"/>
    <w:rsid w:val="00630A27"/>
    <w:rsid w:val="00633192"/>
    <w:rsid w:val="0065036B"/>
    <w:rsid w:val="0065621D"/>
    <w:rsid w:val="00656C9C"/>
    <w:rsid w:val="006658DA"/>
    <w:rsid w:val="00665DE4"/>
    <w:rsid w:val="006703B5"/>
    <w:rsid w:val="00670B4D"/>
    <w:rsid w:val="00675050"/>
    <w:rsid w:val="006822E5"/>
    <w:rsid w:val="006828DD"/>
    <w:rsid w:val="0069093F"/>
    <w:rsid w:val="006925EB"/>
    <w:rsid w:val="00692887"/>
    <w:rsid w:val="00693686"/>
    <w:rsid w:val="00697206"/>
    <w:rsid w:val="006A58BF"/>
    <w:rsid w:val="006B2B07"/>
    <w:rsid w:val="006B307A"/>
    <w:rsid w:val="006B63DF"/>
    <w:rsid w:val="006C44C4"/>
    <w:rsid w:val="006C713C"/>
    <w:rsid w:val="006E0FD9"/>
    <w:rsid w:val="006E457F"/>
    <w:rsid w:val="006F1AB7"/>
    <w:rsid w:val="006F734D"/>
    <w:rsid w:val="00700B36"/>
    <w:rsid w:val="007032A6"/>
    <w:rsid w:val="00703793"/>
    <w:rsid w:val="007205BB"/>
    <w:rsid w:val="00726CA3"/>
    <w:rsid w:val="00727DEC"/>
    <w:rsid w:val="007300A6"/>
    <w:rsid w:val="00730F12"/>
    <w:rsid w:val="0073336A"/>
    <w:rsid w:val="00753C9D"/>
    <w:rsid w:val="00753E43"/>
    <w:rsid w:val="0075438B"/>
    <w:rsid w:val="00755C3E"/>
    <w:rsid w:val="00763B1D"/>
    <w:rsid w:val="007676EC"/>
    <w:rsid w:val="007747A5"/>
    <w:rsid w:val="00786E4A"/>
    <w:rsid w:val="007A4936"/>
    <w:rsid w:val="007B0F47"/>
    <w:rsid w:val="007B26C0"/>
    <w:rsid w:val="007B6DFE"/>
    <w:rsid w:val="007B74E3"/>
    <w:rsid w:val="007C1ED3"/>
    <w:rsid w:val="007C2410"/>
    <w:rsid w:val="007C28C1"/>
    <w:rsid w:val="007D153D"/>
    <w:rsid w:val="007D1761"/>
    <w:rsid w:val="007D2BBB"/>
    <w:rsid w:val="007D4519"/>
    <w:rsid w:val="007D4CE1"/>
    <w:rsid w:val="007D7A8A"/>
    <w:rsid w:val="007D7E47"/>
    <w:rsid w:val="007E5431"/>
    <w:rsid w:val="007E7258"/>
    <w:rsid w:val="007F266C"/>
    <w:rsid w:val="007F35B2"/>
    <w:rsid w:val="008009A7"/>
    <w:rsid w:val="00807D0E"/>
    <w:rsid w:val="00812B40"/>
    <w:rsid w:val="008166A1"/>
    <w:rsid w:val="00821EEA"/>
    <w:rsid w:val="00824515"/>
    <w:rsid w:val="00832291"/>
    <w:rsid w:val="00833E7C"/>
    <w:rsid w:val="008414AF"/>
    <w:rsid w:val="00846ACF"/>
    <w:rsid w:val="00847470"/>
    <w:rsid w:val="00853AD0"/>
    <w:rsid w:val="00854582"/>
    <w:rsid w:val="0086306C"/>
    <w:rsid w:val="008662B0"/>
    <w:rsid w:val="00877097"/>
    <w:rsid w:val="00886A33"/>
    <w:rsid w:val="00894201"/>
    <w:rsid w:val="00894C79"/>
    <w:rsid w:val="00895A56"/>
    <w:rsid w:val="0089750B"/>
    <w:rsid w:val="008A714D"/>
    <w:rsid w:val="008B20B7"/>
    <w:rsid w:val="008C0B72"/>
    <w:rsid w:val="008C2F78"/>
    <w:rsid w:val="008C71A8"/>
    <w:rsid w:val="008C75DA"/>
    <w:rsid w:val="008D2F66"/>
    <w:rsid w:val="008D4D8C"/>
    <w:rsid w:val="008F1004"/>
    <w:rsid w:val="00905F59"/>
    <w:rsid w:val="0091605E"/>
    <w:rsid w:val="00923BFD"/>
    <w:rsid w:val="00925BD2"/>
    <w:rsid w:val="00926A8D"/>
    <w:rsid w:val="00932765"/>
    <w:rsid w:val="009329A2"/>
    <w:rsid w:val="0093623F"/>
    <w:rsid w:val="0094003C"/>
    <w:rsid w:val="00946329"/>
    <w:rsid w:val="009463B1"/>
    <w:rsid w:val="00951E78"/>
    <w:rsid w:val="00952D9A"/>
    <w:rsid w:val="00956F81"/>
    <w:rsid w:val="00957953"/>
    <w:rsid w:val="009616B1"/>
    <w:rsid w:val="009812F9"/>
    <w:rsid w:val="00985160"/>
    <w:rsid w:val="009930B6"/>
    <w:rsid w:val="0099312F"/>
    <w:rsid w:val="00994C86"/>
    <w:rsid w:val="009959A5"/>
    <w:rsid w:val="00996211"/>
    <w:rsid w:val="00996352"/>
    <w:rsid w:val="009A0048"/>
    <w:rsid w:val="009A524F"/>
    <w:rsid w:val="009B0253"/>
    <w:rsid w:val="009B19DC"/>
    <w:rsid w:val="009B66AB"/>
    <w:rsid w:val="009B78C4"/>
    <w:rsid w:val="009D3878"/>
    <w:rsid w:val="009E2C26"/>
    <w:rsid w:val="009F0224"/>
    <w:rsid w:val="00A27634"/>
    <w:rsid w:val="00A279A1"/>
    <w:rsid w:val="00A32341"/>
    <w:rsid w:val="00A32845"/>
    <w:rsid w:val="00A354BF"/>
    <w:rsid w:val="00A37F77"/>
    <w:rsid w:val="00A40912"/>
    <w:rsid w:val="00A43E14"/>
    <w:rsid w:val="00A441E3"/>
    <w:rsid w:val="00A462AC"/>
    <w:rsid w:val="00A513E1"/>
    <w:rsid w:val="00A571D1"/>
    <w:rsid w:val="00A62E1C"/>
    <w:rsid w:val="00A66922"/>
    <w:rsid w:val="00A70911"/>
    <w:rsid w:val="00A76C09"/>
    <w:rsid w:val="00A76C50"/>
    <w:rsid w:val="00A82A1C"/>
    <w:rsid w:val="00A86A15"/>
    <w:rsid w:val="00A87A0C"/>
    <w:rsid w:val="00A95FC8"/>
    <w:rsid w:val="00A97D5F"/>
    <w:rsid w:val="00AA4B6C"/>
    <w:rsid w:val="00AB089E"/>
    <w:rsid w:val="00AB2140"/>
    <w:rsid w:val="00AB4313"/>
    <w:rsid w:val="00AB787E"/>
    <w:rsid w:val="00AC2ECC"/>
    <w:rsid w:val="00AC615B"/>
    <w:rsid w:val="00AD705F"/>
    <w:rsid w:val="00AD7D7C"/>
    <w:rsid w:val="00AD7EA5"/>
    <w:rsid w:val="00AF2A08"/>
    <w:rsid w:val="00AF55D4"/>
    <w:rsid w:val="00AF6E9D"/>
    <w:rsid w:val="00B0695D"/>
    <w:rsid w:val="00B074DD"/>
    <w:rsid w:val="00B10AB4"/>
    <w:rsid w:val="00B136A2"/>
    <w:rsid w:val="00B23EBC"/>
    <w:rsid w:val="00B402E9"/>
    <w:rsid w:val="00B40DC7"/>
    <w:rsid w:val="00B43E1B"/>
    <w:rsid w:val="00B44654"/>
    <w:rsid w:val="00B556B7"/>
    <w:rsid w:val="00B56F8B"/>
    <w:rsid w:val="00B637B4"/>
    <w:rsid w:val="00B6531F"/>
    <w:rsid w:val="00B660F2"/>
    <w:rsid w:val="00B663A4"/>
    <w:rsid w:val="00B66A49"/>
    <w:rsid w:val="00B67D00"/>
    <w:rsid w:val="00B70C56"/>
    <w:rsid w:val="00B74D23"/>
    <w:rsid w:val="00B822F6"/>
    <w:rsid w:val="00B865ED"/>
    <w:rsid w:val="00BA2D52"/>
    <w:rsid w:val="00BA32E1"/>
    <w:rsid w:val="00BA56DD"/>
    <w:rsid w:val="00BA6CB2"/>
    <w:rsid w:val="00BA7432"/>
    <w:rsid w:val="00BB168A"/>
    <w:rsid w:val="00BB6ED3"/>
    <w:rsid w:val="00BC7110"/>
    <w:rsid w:val="00BC71C9"/>
    <w:rsid w:val="00BD358F"/>
    <w:rsid w:val="00BD4448"/>
    <w:rsid w:val="00BD6E60"/>
    <w:rsid w:val="00BE5E5A"/>
    <w:rsid w:val="00BF09D3"/>
    <w:rsid w:val="00BF4E88"/>
    <w:rsid w:val="00BF507B"/>
    <w:rsid w:val="00C1182C"/>
    <w:rsid w:val="00C148E7"/>
    <w:rsid w:val="00C14AD7"/>
    <w:rsid w:val="00C21B4E"/>
    <w:rsid w:val="00C26553"/>
    <w:rsid w:val="00C307FA"/>
    <w:rsid w:val="00C32B5A"/>
    <w:rsid w:val="00C355EB"/>
    <w:rsid w:val="00C36956"/>
    <w:rsid w:val="00C53E2E"/>
    <w:rsid w:val="00C570A2"/>
    <w:rsid w:val="00C6207D"/>
    <w:rsid w:val="00C70B7F"/>
    <w:rsid w:val="00C80CEC"/>
    <w:rsid w:val="00C80FFA"/>
    <w:rsid w:val="00C862C5"/>
    <w:rsid w:val="00C8644E"/>
    <w:rsid w:val="00C87122"/>
    <w:rsid w:val="00C973F2"/>
    <w:rsid w:val="00CA6A44"/>
    <w:rsid w:val="00CB1AC4"/>
    <w:rsid w:val="00CB2EE8"/>
    <w:rsid w:val="00CB3667"/>
    <w:rsid w:val="00CB4638"/>
    <w:rsid w:val="00CB5774"/>
    <w:rsid w:val="00CB7B14"/>
    <w:rsid w:val="00CC711A"/>
    <w:rsid w:val="00CD187C"/>
    <w:rsid w:val="00CE3154"/>
    <w:rsid w:val="00CE6036"/>
    <w:rsid w:val="00CE6A44"/>
    <w:rsid w:val="00CF16BB"/>
    <w:rsid w:val="00CF3AC5"/>
    <w:rsid w:val="00CF5A87"/>
    <w:rsid w:val="00D03847"/>
    <w:rsid w:val="00D1323F"/>
    <w:rsid w:val="00D13783"/>
    <w:rsid w:val="00D14805"/>
    <w:rsid w:val="00D233EF"/>
    <w:rsid w:val="00D30F7A"/>
    <w:rsid w:val="00D31CF4"/>
    <w:rsid w:val="00D3258D"/>
    <w:rsid w:val="00D410AE"/>
    <w:rsid w:val="00D4413D"/>
    <w:rsid w:val="00D5178A"/>
    <w:rsid w:val="00D54AAF"/>
    <w:rsid w:val="00D55DCF"/>
    <w:rsid w:val="00D61045"/>
    <w:rsid w:val="00D656B0"/>
    <w:rsid w:val="00D728C3"/>
    <w:rsid w:val="00D74ECE"/>
    <w:rsid w:val="00D87DC6"/>
    <w:rsid w:val="00D943A8"/>
    <w:rsid w:val="00DA4005"/>
    <w:rsid w:val="00DA71C6"/>
    <w:rsid w:val="00DB63CD"/>
    <w:rsid w:val="00DD1EEB"/>
    <w:rsid w:val="00DD335B"/>
    <w:rsid w:val="00DD4330"/>
    <w:rsid w:val="00DD66F9"/>
    <w:rsid w:val="00DE0BCE"/>
    <w:rsid w:val="00DE25FB"/>
    <w:rsid w:val="00DF3127"/>
    <w:rsid w:val="00E0253A"/>
    <w:rsid w:val="00E02EF0"/>
    <w:rsid w:val="00E04F43"/>
    <w:rsid w:val="00E05040"/>
    <w:rsid w:val="00E0530E"/>
    <w:rsid w:val="00E106D0"/>
    <w:rsid w:val="00E13F78"/>
    <w:rsid w:val="00E17A8F"/>
    <w:rsid w:val="00E21BB8"/>
    <w:rsid w:val="00E21DB1"/>
    <w:rsid w:val="00E22A46"/>
    <w:rsid w:val="00E37418"/>
    <w:rsid w:val="00E42344"/>
    <w:rsid w:val="00E42D56"/>
    <w:rsid w:val="00E45EB6"/>
    <w:rsid w:val="00E47512"/>
    <w:rsid w:val="00E5243E"/>
    <w:rsid w:val="00E53E17"/>
    <w:rsid w:val="00E56F12"/>
    <w:rsid w:val="00E57E35"/>
    <w:rsid w:val="00E62D0C"/>
    <w:rsid w:val="00E666C8"/>
    <w:rsid w:val="00E708CA"/>
    <w:rsid w:val="00E73682"/>
    <w:rsid w:val="00E76617"/>
    <w:rsid w:val="00E851EE"/>
    <w:rsid w:val="00E86609"/>
    <w:rsid w:val="00E86CAE"/>
    <w:rsid w:val="00E95D2E"/>
    <w:rsid w:val="00EA072F"/>
    <w:rsid w:val="00EA1A7B"/>
    <w:rsid w:val="00EB3EE1"/>
    <w:rsid w:val="00EC2B39"/>
    <w:rsid w:val="00EC7D40"/>
    <w:rsid w:val="00ED5878"/>
    <w:rsid w:val="00EF1544"/>
    <w:rsid w:val="00F01447"/>
    <w:rsid w:val="00F02FC2"/>
    <w:rsid w:val="00F05FDE"/>
    <w:rsid w:val="00F075A6"/>
    <w:rsid w:val="00F10135"/>
    <w:rsid w:val="00F1499D"/>
    <w:rsid w:val="00F16EB5"/>
    <w:rsid w:val="00F24BAF"/>
    <w:rsid w:val="00F26C3F"/>
    <w:rsid w:val="00F26D0D"/>
    <w:rsid w:val="00F31E48"/>
    <w:rsid w:val="00F37016"/>
    <w:rsid w:val="00F40BB7"/>
    <w:rsid w:val="00F44145"/>
    <w:rsid w:val="00F56E89"/>
    <w:rsid w:val="00F65E49"/>
    <w:rsid w:val="00F6623C"/>
    <w:rsid w:val="00F67276"/>
    <w:rsid w:val="00F7795F"/>
    <w:rsid w:val="00F82937"/>
    <w:rsid w:val="00F8685E"/>
    <w:rsid w:val="00FA0B95"/>
    <w:rsid w:val="00FA42D0"/>
    <w:rsid w:val="00FA57C0"/>
    <w:rsid w:val="00FB4F1E"/>
    <w:rsid w:val="00FC2083"/>
    <w:rsid w:val="00FC3BCF"/>
    <w:rsid w:val="00FC6F9B"/>
    <w:rsid w:val="00FD32C3"/>
    <w:rsid w:val="00FD3D2A"/>
    <w:rsid w:val="00FE28AC"/>
    <w:rsid w:val="00FE5097"/>
    <w:rsid w:val="00FF1E90"/>
    <w:rsid w:val="00FF412E"/>
    <w:rsid w:val="01FB788C"/>
    <w:rsid w:val="06B29087"/>
    <w:rsid w:val="07A55660"/>
    <w:rsid w:val="08A138AF"/>
    <w:rsid w:val="0E2D28C9"/>
    <w:rsid w:val="0EB58310"/>
    <w:rsid w:val="126635F5"/>
    <w:rsid w:val="1513241B"/>
    <w:rsid w:val="15EB2463"/>
    <w:rsid w:val="1CD11FB5"/>
    <w:rsid w:val="1E679341"/>
    <w:rsid w:val="247A4A0B"/>
    <w:rsid w:val="24F3C660"/>
    <w:rsid w:val="28BDD903"/>
    <w:rsid w:val="2A1977D2"/>
    <w:rsid w:val="2DCEB931"/>
    <w:rsid w:val="2E32014C"/>
    <w:rsid w:val="317F3ED0"/>
    <w:rsid w:val="3761CFEF"/>
    <w:rsid w:val="3B574C7D"/>
    <w:rsid w:val="3D7A1E53"/>
    <w:rsid w:val="402335BC"/>
    <w:rsid w:val="42A8CF3E"/>
    <w:rsid w:val="437DA30E"/>
    <w:rsid w:val="44ABBBA3"/>
    <w:rsid w:val="4D6B8DD9"/>
    <w:rsid w:val="4E49826E"/>
    <w:rsid w:val="533AE14B"/>
    <w:rsid w:val="54D154D7"/>
    <w:rsid w:val="562CF3A6"/>
    <w:rsid w:val="5C8F5071"/>
    <w:rsid w:val="5D6A5314"/>
    <w:rsid w:val="5EA96284"/>
    <w:rsid w:val="627DB533"/>
    <w:rsid w:val="63754BC3"/>
    <w:rsid w:val="650BBF4F"/>
    <w:rsid w:val="672A8D22"/>
    <w:rsid w:val="70BDA3E0"/>
    <w:rsid w:val="797F09AD"/>
    <w:rsid w:val="7A5CFE42"/>
    <w:rsid w:val="7DB9E2CC"/>
    <w:rsid w:val="7F096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0BFF"/>
  <w15:chartTrackingRefBased/>
  <w15:docId w15:val="{913AEC08-A34B-4AA5-B73A-833B7801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2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623C"/>
    <w:rPr>
      <w:color w:val="0000FF"/>
      <w:u w:val="single"/>
    </w:rPr>
  </w:style>
  <w:style w:type="character" w:styleId="Emphasis">
    <w:name w:val="Emphasis"/>
    <w:basedOn w:val="DefaultParagraphFont"/>
    <w:uiPriority w:val="20"/>
    <w:qFormat/>
    <w:rsid w:val="00F6623C"/>
    <w:rPr>
      <w:i/>
      <w:iCs/>
    </w:rPr>
  </w:style>
  <w:style w:type="character" w:styleId="Strong">
    <w:name w:val="Strong"/>
    <w:basedOn w:val="DefaultParagraphFont"/>
    <w:uiPriority w:val="22"/>
    <w:qFormat/>
    <w:rsid w:val="00F6623C"/>
    <w:rPr>
      <w:b/>
      <w:bCs/>
    </w:rPr>
  </w:style>
  <w:style w:type="character" w:styleId="UnresolvedMention">
    <w:name w:val="Unresolved Mention"/>
    <w:basedOn w:val="DefaultParagraphFont"/>
    <w:uiPriority w:val="99"/>
    <w:semiHidden/>
    <w:unhideWhenUsed/>
    <w:rsid w:val="007C2410"/>
    <w:rPr>
      <w:color w:val="605E5C"/>
      <w:shd w:val="clear" w:color="auto" w:fill="E1DFDD"/>
    </w:rPr>
  </w:style>
  <w:style w:type="character" w:styleId="FollowedHyperlink">
    <w:name w:val="FollowedHyperlink"/>
    <w:basedOn w:val="DefaultParagraphFont"/>
    <w:uiPriority w:val="99"/>
    <w:semiHidden/>
    <w:unhideWhenUsed/>
    <w:rsid w:val="00A513E1"/>
    <w:rPr>
      <w:color w:val="954F72" w:themeColor="followedHyperlink"/>
      <w:u w:val="single"/>
    </w:rPr>
  </w:style>
  <w:style w:type="character" w:styleId="CommentReference">
    <w:name w:val="annotation reference"/>
    <w:basedOn w:val="DefaultParagraphFont"/>
    <w:uiPriority w:val="99"/>
    <w:semiHidden/>
    <w:unhideWhenUsed/>
    <w:rsid w:val="00F26C3F"/>
    <w:rPr>
      <w:sz w:val="16"/>
      <w:szCs w:val="16"/>
    </w:rPr>
  </w:style>
  <w:style w:type="paragraph" w:styleId="CommentText">
    <w:name w:val="annotation text"/>
    <w:basedOn w:val="Normal"/>
    <w:link w:val="CommentTextChar"/>
    <w:uiPriority w:val="99"/>
    <w:unhideWhenUsed/>
    <w:rsid w:val="00F26C3F"/>
    <w:pPr>
      <w:spacing w:line="240" w:lineRule="auto"/>
    </w:pPr>
    <w:rPr>
      <w:sz w:val="20"/>
      <w:szCs w:val="20"/>
    </w:rPr>
  </w:style>
  <w:style w:type="character" w:customStyle="1" w:styleId="CommentTextChar">
    <w:name w:val="Comment Text Char"/>
    <w:basedOn w:val="DefaultParagraphFont"/>
    <w:link w:val="CommentText"/>
    <w:uiPriority w:val="99"/>
    <w:rsid w:val="00F26C3F"/>
    <w:rPr>
      <w:sz w:val="20"/>
      <w:szCs w:val="20"/>
    </w:rPr>
  </w:style>
  <w:style w:type="paragraph" w:styleId="CommentSubject">
    <w:name w:val="annotation subject"/>
    <w:basedOn w:val="CommentText"/>
    <w:next w:val="CommentText"/>
    <w:link w:val="CommentSubjectChar"/>
    <w:uiPriority w:val="99"/>
    <w:semiHidden/>
    <w:unhideWhenUsed/>
    <w:rsid w:val="00F26C3F"/>
    <w:rPr>
      <w:b/>
      <w:bCs/>
    </w:rPr>
  </w:style>
  <w:style w:type="character" w:customStyle="1" w:styleId="CommentSubjectChar">
    <w:name w:val="Comment Subject Char"/>
    <w:basedOn w:val="CommentTextChar"/>
    <w:link w:val="CommentSubject"/>
    <w:uiPriority w:val="99"/>
    <w:semiHidden/>
    <w:rsid w:val="00F26C3F"/>
    <w:rPr>
      <w:b/>
      <w:bCs/>
      <w:sz w:val="20"/>
      <w:szCs w:val="20"/>
    </w:rPr>
  </w:style>
  <w:style w:type="paragraph" w:styleId="Revision">
    <w:name w:val="Revision"/>
    <w:hidden/>
    <w:uiPriority w:val="99"/>
    <w:semiHidden/>
    <w:rsid w:val="007C1ED3"/>
    <w:pPr>
      <w:spacing w:after="0" w:line="240" w:lineRule="auto"/>
    </w:pPr>
  </w:style>
  <w:style w:type="paragraph" w:customStyle="1" w:styleId="Default">
    <w:name w:val="Default"/>
    <w:rsid w:val="000B3CF5"/>
    <w:pPr>
      <w:autoSpaceDE w:val="0"/>
      <w:autoSpaceDN w:val="0"/>
      <w:adjustRightInd w:val="0"/>
      <w:spacing w:after="0" w:line="240" w:lineRule="auto"/>
    </w:pPr>
    <w:rPr>
      <w:rFonts w:ascii="NeueHaasGroteskDisp Pro" w:hAnsi="NeueHaasGroteskDisp Pro" w:cs="NeueHaasGroteskDisp Pro"/>
      <w:color w:val="000000"/>
      <w:sz w:val="24"/>
      <w:szCs w:val="24"/>
    </w:rPr>
  </w:style>
  <w:style w:type="paragraph" w:styleId="ListParagraph">
    <w:name w:val="List Paragraph"/>
    <w:basedOn w:val="Normal"/>
    <w:uiPriority w:val="34"/>
    <w:qFormat/>
    <w:rsid w:val="00CF1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691189">
      <w:bodyDiv w:val="1"/>
      <w:marLeft w:val="0"/>
      <w:marRight w:val="0"/>
      <w:marTop w:val="0"/>
      <w:marBottom w:val="0"/>
      <w:divBdr>
        <w:top w:val="none" w:sz="0" w:space="0" w:color="auto"/>
        <w:left w:val="none" w:sz="0" w:space="0" w:color="auto"/>
        <w:bottom w:val="none" w:sz="0" w:space="0" w:color="auto"/>
        <w:right w:val="none" w:sz="0" w:space="0" w:color="auto"/>
      </w:divBdr>
    </w:div>
    <w:div w:id="1107388758">
      <w:bodyDiv w:val="1"/>
      <w:marLeft w:val="0"/>
      <w:marRight w:val="0"/>
      <w:marTop w:val="0"/>
      <w:marBottom w:val="0"/>
      <w:divBdr>
        <w:top w:val="none" w:sz="0" w:space="0" w:color="auto"/>
        <w:left w:val="none" w:sz="0" w:space="0" w:color="auto"/>
        <w:bottom w:val="none" w:sz="0" w:space="0" w:color="auto"/>
        <w:right w:val="none" w:sz="0" w:space="0" w:color="auto"/>
      </w:divBdr>
    </w:div>
    <w:div w:id="19623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b.org/ScamTi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b.org/ScamTracker" TargetMode="External"/><Relationship Id="rId17" Type="http://schemas.openxmlformats.org/officeDocument/2006/relationships/hyperlink" Target="https://www.bbbmarketplacetrust.org/" TargetMode="External"/><Relationship Id="rId2" Type="http://schemas.openxmlformats.org/officeDocument/2006/relationships/customXml" Target="../customXml/item2.xml"/><Relationship Id="rId16" Type="http://schemas.openxmlformats.org/officeDocument/2006/relationships/hyperlink" Target="https://www.bbb.org/scamtracker"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bmarketplacetrust.org/riskreport" TargetMode="External"/><Relationship Id="rId5" Type="http://schemas.openxmlformats.org/officeDocument/2006/relationships/numbering" Target="numbering.xml"/><Relationship Id="rId15" Type="http://schemas.openxmlformats.org/officeDocument/2006/relationships/hyperlink" Target="https://scamsurvivaltoolkit.bbbmarketplacetrust.org/" TargetMode="External"/><Relationship Id="rId10" Type="http://schemas.openxmlformats.org/officeDocument/2006/relationships/hyperlink" Target="https://www.bbbmarketplacetrust.org/"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bbb.org/scamtracker" TargetMode="External"/><Relationship Id="rId14" Type="http://schemas.openxmlformats.org/officeDocument/2006/relationships/hyperlink" Target="https://www.bbb.org/us/news/sc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94f771-d1db-4a1e-ba11-f1a79bfe1a03" xsi:nil="true"/>
    <lcf76f155ced4ddcb4097134ff3c332f xmlns="00b00c61-4b8f-47bd-af54-e3a424f9d5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07864A69E7FC4386CA9219008A686A" ma:contentTypeVersion="16" ma:contentTypeDescription="Create a new document." ma:contentTypeScope="" ma:versionID="1873a849959013bbcf3052be690b9481">
  <xsd:schema xmlns:xsd="http://www.w3.org/2001/XMLSchema" xmlns:xs="http://www.w3.org/2001/XMLSchema" xmlns:p="http://schemas.microsoft.com/office/2006/metadata/properties" xmlns:ns2="00b00c61-4b8f-47bd-af54-e3a424f9d5a3" xmlns:ns3="cc94f771-d1db-4a1e-ba11-f1a79bfe1a03" targetNamespace="http://schemas.microsoft.com/office/2006/metadata/properties" ma:root="true" ma:fieldsID="0ac7c24813cc76352e3d4312d9bf0e14" ns2:_="" ns3:_="">
    <xsd:import namespace="00b00c61-4b8f-47bd-af54-e3a424f9d5a3"/>
    <xsd:import namespace="cc94f771-d1db-4a1e-ba11-f1a79bfe1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00c61-4b8f-47bd-af54-e3a424f9d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621f22-e373-410e-bcfe-020c32aa00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94f771-d1db-4a1e-ba11-f1a79bfe1a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28a41b-ebcf-4eee-b1db-6cc93ea7882e}" ma:internalName="TaxCatchAll" ma:showField="CatchAllData" ma:web="cc94f771-d1db-4a1e-ba11-f1a79bfe1a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52FB0-5269-4ECF-A26D-1491979F3172}">
  <ds:schemaRefs>
    <ds:schemaRef ds:uri="http://schemas.microsoft.com/office/2006/metadata/properties"/>
    <ds:schemaRef ds:uri="http://schemas.microsoft.com/office/infopath/2007/PartnerControls"/>
    <ds:schemaRef ds:uri="cc94f771-d1db-4a1e-ba11-f1a79bfe1a03"/>
    <ds:schemaRef ds:uri="00b00c61-4b8f-47bd-af54-e3a424f9d5a3"/>
  </ds:schemaRefs>
</ds:datastoreItem>
</file>

<file path=customXml/itemProps2.xml><?xml version="1.0" encoding="utf-8"?>
<ds:datastoreItem xmlns:ds="http://schemas.openxmlformats.org/officeDocument/2006/customXml" ds:itemID="{7BB79DF0-BA16-496A-91CF-9E3C57DD50F0}">
  <ds:schemaRefs>
    <ds:schemaRef ds:uri="http://schemas.microsoft.com/sharepoint/v3/contenttype/forms"/>
  </ds:schemaRefs>
</ds:datastoreItem>
</file>

<file path=customXml/itemProps3.xml><?xml version="1.0" encoding="utf-8"?>
<ds:datastoreItem xmlns:ds="http://schemas.openxmlformats.org/officeDocument/2006/customXml" ds:itemID="{748FE614-B449-4383-8C6A-BFD19511B7CF}">
  <ds:schemaRefs>
    <ds:schemaRef ds:uri="http://schemas.openxmlformats.org/officeDocument/2006/bibliography"/>
  </ds:schemaRefs>
</ds:datastoreItem>
</file>

<file path=customXml/itemProps4.xml><?xml version="1.0" encoding="utf-8"?>
<ds:datastoreItem xmlns:ds="http://schemas.openxmlformats.org/officeDocument/2006/customXml" ds:itemID="{9C0B2E39-5369-4CAC-80A5-518A1DC2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00c61-4b8f-47bd-af54-e3a424f9d5a3"/>
    <ds:schemaRef ds:uri="cc94f771-d1db-4a1e-ba11-f1a79bfe1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Bittner</dc:creator>
  <cp:keywords/>
  <dc:description/>
  <cp:lastModifiedBy>Mel (Melissa) Lanning</cp:lastModifiedBy>
  <cp:revision>7</cp:revision>
  <dcterms:created xsi:type="dcterms:W3CDTF">2025-02-24T22:28:00Z</dcterms:created>
  <dcterms:modified xsi:type="dcterms:W3CDTF">2025-02-24T22:44:00Z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0x0101002907864A69E7FC4386CA9219008A686A</vt:lpwstr>
  </property>
</Properties>
</file>